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73FF" w14:textId="77777777" w:rsidR="00FB7CF5" w:rsidRDefault="00FB7CF5" w:rsidP="00FB7CF5">
      <w:pPr>
        <w:jc w:val="center"/>
        <w:rPr>
          <w:rStyle w:val="Fett"/>
          <w:rFonts w:ascii="Arial" w:hAnsi="Arial" w:cs="Arial"/>
          <w:caps/>
          <w:sz w:val="96"/>
          <w:szCs w:val="96"/>
        </w:rPr>
      </w:pPr>
      <w:bookmarkStart w:id="0" w:name="_Toc358797797"/>
      <w:bookmarkStart w:id="1" w:name="_Toc358819655"/>
      <w:bookmarkStart w:id="2" w:name="_Toc358884031"/>
      <w:bookmarkStart w:id="3" w:name="_Toc358884344"/>
      <w:bookmarkStart w:id="4" w:name="_Toc358884456"/>
      <w:bookmarkStart w:id="5" w:name="_Toc358884868"/>
      <w:bookmarkStart w:id="6" w:name="_Toc358885106"/>
      <w:bookmarkEnd w:id="0"/>
      <w:bookmarkEnd w:id="1"/>
    </w:p>
    <w:p w14:paraId="76A1A439" w14:textId="77777777" w:rsidR="00FB7CF5" w:rsidRPr="00A2285E" w:rsidRDefault="00FB7CF5" w:rsidP="00FB7CF5">
      <w:pPr>
        <w:jc w:val="center"/>
        <w:rPr>
          <w:rStyle w:val="Fett"/>
          <w:rFonts w:ascii="Arial" w:hAnsi="Arial" w:cs="Arial"/>
          <w:b w:val="0"/>
          <w:bCs w:val="0"/>
          <w:caps/>
          <w:sz w:val="56"/>
          <w:szCs w:val="56"/>
        </w:rPr>
      </w:pPr>
      <w:r w:rsidRPr="00A2285E">
        <w:rPr>
          <w:rStyle w:val="Fett"/>
          <w:rFonts w:ascii="Arial" w:hAnsi="Arial" w:cs="Arial"/>
          <w:caps/>
          <w:sz w:val="56"/>
          <w:szCs w:val="56"/>
        </w:rPr>
        <w:t>Quality</w:t>
      </w:r>
      <w:bookmarkEnd w:id="2"/>
      <w:bookmarkEnd w:id="3"/>
      <w:bookmarkEnd w:id="4"/>
      <w:bookmarkEnd w:id="5"/>
      <w:bookmarkEnd w:id="6"/>
      <w:r w:rsidR="00A2285E">
        <w:rPr>
          <w:rStyle w:val="Fett"/>
          <w:rFonts w:ascii="Arial" w:hAnsi="Arial" w:cs="Arial"/>
          <w:caps/>
          <w:sz w:val="56"/>
          <w:szCs w:val="56"/>
        </w:rPr>
        <w:t xml:space="preserve"> ASSURANCE</w:t>
      </w:r>
    </w:p>
    <w:p w14:paraId="32260D74" w14:textId="77777777" w:rsidR="00FB7CF5" w:rsidRPr="00A2285E" w:rsidRDefault="00FB7CF5" w:rsidP="00FB7CF5">
      <w:pPr>
        <w:jc w:val="center"/>
        <w:rPr>
          <w:rStyle w:val="Fett"/>
          <w:rFonts w:ascii="Arial" w:hAnsi="Arial" w:cs="Arial"/>
          <w:b w:val="0"/>
          <w:bCs w:val="0"/>
          <w:sz w:val="56"/>
          <w:szCs w:val="56"/>
        </w:rPr>
      </w:pPr>
      <w:bookmarkStart w:id="7" w:name="_Toc358884032"/>
      <w:bookmarkStart w:id="8" w:name="_Toc358884345"/>
      <w:bookmarkStart w:id="9" w:name="_Toc358884457"/>
      <w:bookmarkStart w:id="10" w:name="_Toc358884869"/>
      <w:bookmarkStart w:id="11" w:name="_Toc358885107"/>
      <w:r w:rsidRPr="00A2285E">
        <w:rPr>
          <w:rStyle w:val="Fett"/>
          <w:rFonts w:ascii="Arial" w:hAnsi="Arial" w:cs="Arial"/>
          <w:caps/>
          <w:sz w:val="56"/>
          <w:szCs w:val="56"/>
        </w:rPr>
        <w:t>Agreement</w:t>
      </w:r>
      <w:bookmarkEnd w:id="7"/>
      <w:bookmarkEnd w:id="8"/>
      <w:bookmarkEnd w:id="9"/>
      <w:bookmarkEnd w:id="10"/>
      <w:bookmarkEnd w:id="11"/>
    </w:p>
    <w:p w14:paraId="78DEE099" w14:textId="77777777" w:rsidR="00FB7CF5" w:rsidRDefault="00862F1A" w:rsidP="00FB7CF5">
      <w:pPr>
        <w:spacing w:before="600" w:after="360"/>
        <w:jc w:val="center"/>
        <w:rPr>
          <w:rFonts w:ascii="Arial" w:hAnsi="Arial" w:cs="Arial"/>
          <w:b/>
          <w:sz w:val="24"/>
          <w:szCs w:val="24"/>
        </w:rPr>
      </w:pPr>
      <w:r w:rsidRPr="00862F1A">
        <w:rPr>
          <w:rFonts w:ascii="Arial" w:hAnsi="Arial" w:cs="Arial"/>
          <w:b/>
          <w:color w:val="0070C0"/>
          <w:sz w:val="24"/>
          <w:szCs w:val="24"/>
        </w:rPr>
        <w:t>City</w:t>
      </w:r>
      <w:r w:rsidR="00FB7CF5">
        <w:rPr>
          <w:rFonts w:ascii="Arial" w:hAnsi="Arial" w:cs="Arial"/>
          <w:b/>
          <w:sz w:val="24"/>
          <w:szCs w:val="24"/>
        </w:rPr>
        <w:t xml:space="preserve">, </w:t>
      </w:r>
      <w:r w:rsidR="00FB7CF5" w:rsidRPr="009B0709">
        <w:rPr>
          <w:rFonts w:ascii="Arial" w:hAnsi="Arial" w:cs="Arial"/>
          <w:b/>
          <w:color w:val="0070C0"/>
          <w:sz w:val="24"/>
          <w:szCs w:val="24"/>
        </w:rPr>
        <w:t>Date</w:t>
      </w:r>
    </w:p>
    <w:p w14:paraId="195B3609" w14:textId="77777777" w:rsidR="00FB7CF5" w:rsidRPr="000621BC" w:rsidRDefault="00FB7CF5" w:rsidP="00FB7CF5">
      <w:pPr>
        <w:spacing w:before="600" w:after="360"/>
        <w:jc w:val="center"/>
        <w:rPr>
          <w:rFonts w:ascii="Arial" w:hAnsi="Arial" w:cs="Arial"/>
          <w:b/>
          <w:sz w:val="24"/>
          <w:szCs w:val="24"/>
        </w:rPr>
      </w:pPr>
      <w:r w:rsidRPr="000621BC">
        <w:rPr>
          <w:rFonts w:ascii="Arial" w:hAnsi="Arial" w:cs="Arial"/>
          <w:b/>
          <w:sz w:val="24"/>
          <w:szCs w:val="24"/>
        </w:rPr>
        <w:t>Between</w:t>
      </w:r>
    </w:p>
    <w:p w14:paraId="5B34B2D6" w14:textId="77777777" w:rsidR="00FB7CF5" w:rsidRPr="000621BC" w:rsidRDefault="00FB7CF5" w:rsidP="00FB7CF5">
      <w:pPr>
        <w:spacing w:after="0"/>
        <w:jc w:val="center"/>
        <w:rPr>
          <w:rFonts w:ascii="Arial" w:hAnsi="Arial" w:cs="Arial"/>
          <w:b/>
          <w:sz w:val="32"/>
          <w:szCs w:val="32"/>
        </w:rPr>
      </w:pPr>
    </w:p>
    <w:p w14:paraId="010C6448" w14:textId="11B50C60" w:rsidR="00B77CB0" w:rsidRPr="00571629" w:rsidRDefault="00B77CB0" w:rsidP="00B77CB0">
      <w:pPr>
        <w:spacing w:after="0"/>
        <w:jc w:val="center"/>
        <w:rPr>
          <w:rFonts w:ascii="Arial" w:hAnsi="Arial" w:cs="Arial"/>
          <w:b/>
          <w:color w:val="4F81BD" w:themeColor="accent1"/>
          <w:sz w:val="32"/>
          <w:szCs w:val="32"/>
        </w:rPr>
      </w:pPr>
      <w:r w:rsidRPr="00571629">
        <w:rPr>
          <w:rFonts w:ascii="Arial" w:hAnsi="Arial" w:cs="Arial"/>
          <w:b/>
          <w:color w:val="4F81BD" w:themeColor="accent1"/>
          <w:sz w:val="32"/>
          <w:szCs w:val="32"/>
        </w:rPr>
        <w:t>C</w:t>
      </w:r>
      <w:r w:rsidRPr="00571629">
        <w:rPr>
          <w:rFonts w:ascii="Arial" w:hAnsi="Arial" w:cs="Arial"/>
          <w:b/>
          <w:color w:val="4F81BD" w:themeColor="accent1"/>
          <w:sz w:val="32"/>
          <w:szCs w:val="32"/>
        </w:rPr>
        <w:t>ompany name</w:t>
      </w:r>
    </w:p>
    <w:p w14:paraId="536FDDD8" w14:textId="77777777" w:rsidR="00B77CB0" w:rsidRPr="002C59E8" w:rsidRDefault="00B77CB0" w:rsidP="00B77CB0">
      <w:pPr>
        <w:spacing w:after="0"/>
        <w:jc w:val="center"/>
        <w:rPr>
          <w:rFonts w:ascii="Arial" w:hAnsi="Arial" w:cs="Arial"/>
          <w:color w:val="0070C0"/>
          <w:sz w:val="24"/>
          <w:szCs w:val="24"/>
        </w:rPr>
      </w:pPr>
      <w:r w:rsidRPr="002C59E8">
        <w:rPr>
          <w:rFonts w:ascii="Arial" w:hAnsi="Arial" w:cs="Arial"/>
          <w:color w:val="0070C0"/>
          <w:sz w:val="24"/>
          <w:szCs w:val="24"/>
        </w:rPr>
        <w:t>Street name and no.</w:t>
      </w:r>
    </w:p>
    <w:p w14:paraId="059E9073" w14:textId="77777777" w:rsidR="00B77CB0" w:rsidRPr="002C59E8" w:rsidRDefault="00B77CB0" w:rsidP="00B77CB0">
      <w:pPr>
        <w:spacing w:after="0"/>
        <w:jc w:val="center"/>
        <w:rPr>
          <w:rFonts w:ascii="Arial" w:hAnsi="Arial" w:cs="Arial"/>
          <w:color w:val="0070C0"/>
          <w:sz w:val="24"/>
          <w:szCs w:val="24"/>
        </w:rPr>
      </w:pPr>
      <w:r w:rsidRPr="002C59E8">
        <w:rPr>
          <w:rFonts w:ascii="Arial" w:hAnsi="Arial" w:cs="Arial"/>
          <w:color w:val="0070C0"/>
          <w:sz w:val="24"/>
          <w:szCs w:val="24"/>
        </w:rPr>
        <w:t>Zip-Code, City name</w:t>
      </w:r>
    </w:p>
    <w:p w14:paraId="2F1836B6" w14:textId="77777777" w:rsidR="00B77CB0" w:rsidRPr="00C05D0B" w:rsidRDefault="00B77CB0" w:rsidP="00B77CB0">
      <w:pPr>
        <w:spacing w:after="0"/>
        <w:jc w:val="center"/>
        <w:rPr>
          <w:rFonts w:ascii="Arial" w:hAnsi="Arial" w:cs="Arial"/>
          <w:sz w:val="24"/>
          <w:szCs w:val="24"/>
        </w:rPr>
      </w:pPr>
      <w:r w:rsidRPr="002C59E8">
        <w:rPr>
          <w:rFonts w:ascii="Arial" w:hAnsi="Arial" w:cs="Arial"/>
          <w:color w:val="0070C0"/>
          <w:sz w:val="24"/>
          <w:szCs w:val="24"/>
        </w:rPr>
        <w:t xml:space="preserve">Country </w:t>
      </w:r>
    </w:p>
    <w:p w14:paraId="127885BA" w14:textId="77777777" w:rsidR="00FB7CF5" w:rsidRDefault="00FB7CF5" w:rsidP="00FB7CF5">
      <w:pPr>
        <w:spacing w:before="360" w:after="360"/>
        <w:jc w:val="center"/>
        <w:rPr>
          <w:rFonts w:ascii="Arial" w:hAnsi="Arial" w:cs="Arial"/>
          <w:b/>
          <w:sz w:val="24"/>
          <w:szCs w:val="24"/>
        </w:rPr>
      </w:pPr>
      <w:r w:rsidRPr="000621BC">
        <w:rPr>
          <w:rFonts w:ascii="Arial" w:hAnsi="Arial" w:cs="Arial"/>
          <w:b/>
          <w:sz w:val="24"/>
          <w:szCs w:val="24"/>
        </w:rPr>
        <w:t>And</w:t>
      </w:r>
    </w:p>
    <w:p w14:paraId="34AEF595" w14:textId="77777777" w:rsidR="00FB7CF5" w:rsidRPr="00C05D0B" w:rsidRDefault="00FB7CF5" w:rsidP="00FB7CF5">
      <w:pPr>
        <w:spacing w:after="0"/>
        <w:jc w:val="center"/>
        <w:rPr>
          <w:rFonts w:ascii="Arial" w:hAnsi="Arial" w:cs="Arial"/>
          <w:b/>
          <w:sz w:val="32"/>
          <w:szCs w:val="32"/>
        </w:rPr>
      </w:pPr>
      <w:r w:rsidRPr="00C05D0B">
        <w:rPr>
          <w:rFonts w:ascii="Arial" w:hAnsi="Arial" w:cs="Arial"/>
          <w:b/>
          <w:sz w:val="32"/>
          <w:szCs w:val="32"/>
        </w:rPr>
        <w:t>Supplier company name</w:t>
      </w:r>
    </w:p>
    <w:p w14:paraId="371013C5" w14:textId="77777777" w:rsidR="00FB7CF5" w:rsidRPr="002C59E8" w:rsidRDefault="00FB7CF5" w:rsidP="00FB7CF5">
      <w:pPr>
        <w:spacing w:after="0"/>
        <w:jc w:val="center"/>
        <w:rPr>
          <w:rFonts w:ascii="Arial" w:hAnsi="Arial" w:cs="Arial"/>
          <w:color w:val="0070C0"/>
          <w:sz w:val="24"/>
          <w:szCs w:val="24"/>
        </w:rPr>
      </w:pPr>
      <w:r w:rsidRPr="002C59E8">
        <w:rPr>
          <w:rFonts w:ascii="Arial" w:hAnsi="Arial" w:cs="Arial"/>
          <w:color w:val="0070C0"/>
          <w:sz w:val="24"/>
          <w:szCs w:val="24"/>
        </w:rPr>
        <w:t>Street name and no.</w:t>
      </w:r>
    </w:p>
    <w:p w14:paraId="7ED340B5" w14:textId="77777777" w:rsidR="00FB7CF5" w:rsidRPr="002C59E8" w:rsidRDefault="00FB7CF5" w:rsidP="00FB7CF5">
      <w:pPr>
        <w:spacing w:after="0"/>
        <w:jc w:val="center"/>
        <w:rPr>
          <w:rFonts w:ascii="Arial" w:hAnsi="Arial" w:cs="Arial"/>
          <w:color w:val="0070C0"/>
          <w:sz w:val="24"/>
          <w:szCs w:val="24"/>
        </w:rPr>
      </w:pPr>
      <w:r w:rsidRPr="002C59E8">
        <w:rPr>
          <w:rFonts w:ascii="Arial" w:hAnsi="Arial" w:cs="Arial"/>
          <w:color w:val="0070C0"/>
          <w:sz w:val="24"/>
          <w:szCs w:val="24"/>
        </w:rPr>
        <w:t>Zip-Code, City name</w:t>
      </w:r>
    </w:p>
    <w:p w14:paraId="09665F49" w14:textId="77777777" w:rsidR="00FB7CF5" w:rsidRPr="00C05D0B" w:rsidRDefault="00FB7CF5" w:rsidP="00FB7CF5">
      <w:pPr>
        <w:spacing w:after="0"/>
        <w:jc w:val="center"/>
        <w:rPr>
          <w:rFonts w:ascii="Arial" w:hAnsi="Arial" w:cs="Arial"/>
          <w:sz w:val="24"/>
          <w:szCs w:val="24"/>
        </w:rPr>
      </w:pPr>
      <w:r w:rsidRPr="002C59E8">
        <w:rPr>
          <w:rFonts w:ascii="Arial" w:hAnsi="Arial" w:cs="Arial"/>
          <w:color w:val="0070C0"/>
          <w:sz w:val="24"/>
          <w:szCs w:val="24"/>
        </w:rPr>
        <w:t xml:space="preserve">Country </w:t>
      </w:r>
    </w:p>
    <w:p w14:paraId="37622CFE" w14:textId="77777777" w:rsidR="00FB7CF5" w:rsidRPr="000621BC" w:rsidRDefault="00FB7CF5" w:rsidP="00FB7CF5">
      <w:pPr>
        <w:jc w:val="center"/>
        <w:rPr>
          <w:rFonts w:ascii="Arial" w:hAnsi="Arial" w:cs="Arial"/>
          <w:b/>
          <w:szCs w:val="24"/>
        </w:rPr>
      </w:pPr>
      <w:r w:rsidRPr="000621BC">
        <w:rPr>
          <w:rFonts w:ascii="Arial" w:hAnsi="Arial" w:cs="Arial"/>
          <w:b/>
          <w:szCs w:val="24"/>
        </w:rPr>
        <w:br w:type="page"/>
      </w:r>
    </w:p>
    <w:p w14:paraId="4C64CBF6" w14:textId="77777777" w:rsidR="00FB7CF5" w:rsidRDefault="00FB7CF5" w:rsidP="00FB7CF5">
      <w:pPr>
        <w:spacing w:after="0" w:line="24" w:lineRule="atLeast"/>
        <w:ind w:right="-110"/>
        <w:rPr>
          <w:rFonts w:ascii="Arial" w:hAnsi="Arial" w:cs="Arial"/>
          <w:b/>
          <w:szCs w:val="24"/>
        </w:rPr>
      </w:pPr>
      <w:r w:rsidRPr="000621BC">
        <w:rPr>
          <w:rFonts w:ascii="Arial" w:hAnsi="Arial" w:cs="Arial"/>
          <w:b/>
          <w:szCs w:val="24"/>
        </w:rPr>
        <w:lastRenderedPageBreak/>
        <w:t>TABLE OF CONTENTS:</w:t>
      </w:r>
    </w:p>
    <w:p w14:paraId="51F18557" w14:textId="77777777" w:rsidR="00FB7CF5" w:rsidRPr="000621BC" w:rsidRDefault="00FB7CF5" w:rsidP="00FB7CF5">
      <w:pPr>
        <w:spacing w:after="0" w:line="24" w:lineRule="atLeast"/>
        <w:ind w:right="-110"/>
        <w:rPr>
          <w:rFonts w:ascii="Arial" w:hAnsi="Arial" w:cs="Arial"/>
          <w:b/>
          <w:szCs w:val="24"/>
        </w:rPr>
      </w:pPr>
    </w:p>
    <w:p w14:paraId="399546CD" w14:textId="77777777" w:rsidR="00851360" w:rsidRDefault="00770161">
      <w:pPr>
        <w:pStyle w:val="Verzeichnis1"/>
        <w:rPr>
          <w:rFonts w:asciiTheme="minorHAnsi" w:eastAsiaTheme="minorEastAsia" w:hAnsiTheme="minorHAnsi" w:cstheme="minorBidi"/>
          <w:b w:val="0"/>
          <w:sz w:val="22"/>
          <w:szCs w:val="22"/>
          <w:lang w:eastAsia="en-US"/>
        </w:rPr>
      </w:pPr>
      <w:r>
        <w:rPr>
          <w:rFonts w:eastAsia="SimHei"/>
          <w:b w:val="0"/>
          <w:bCs/>
          <w:caps/>
          <w:color w:val="000000"/>
          <w:szCs w:val="24"/>
        </w:rPr>
        <w:fldChar w:fldCharType="begin"/>
      </w:r>
      <w:r>
        <w:rPr>
          <w:rFonts w:eastAsia="SimHei"/>
          <w:b w:val="0"/>
          <w:bCs/>
          <w:caps/>
          <w:color w:val="000000"/>
          <w:szCs w:val="24"/>
        </w:rPr>
        <w:instrText xml:space="preserve"> TOC \o "1-4" \h \z \u </w:instrText>
      </w:r>
      <w:r>
        <w:rPr>
          <w:rFonts w:eastAsia="SimHei"/>
          <w:b w:val="0"/>
          <w:bCs/>
          <w:caps/>
          <w:color w:val="000000"/>
          <w:szCs w:val="24"/>
        </w:rPr>
        <w:fldChar w:fldCharType="separate"/>
      </w:r>
      <w:hyperlink w:anchor="_Toc34918554" w:history="1">
        <w:r w:rsidR="00851360" w:rsidRPr="0075514D">
          <w:rPr>
            <w:rStyle w:val="Hyperlink"/>
            <w:rFonts w:ascii="Calibri" w:eastAsia="SimHei" w:hAnsi="Calibri"/>
          </w:rPr>
          <w:t>I.</w:t>
        </w:r>
        <w:r w:rsidR="00851360">
          <w:rPr>
            <w:rFonts w:asciiTheme="minorHAnsi" w:eastAsiaTheme="minorEastAsia" w:hAnsiTheme="minorHAnsi" w:cstheme="minorBidi"/>
            <w:b w:val="0"/>
            <w:sz w:val="22"/>
            <w:szCs w:val="22"/>
            <w:lang w:eastAsia="en-US"/>
          </w:rPr>
          <w:tab/>
        </w:r>
        <w:r w:rsidR="00851360" w:rsidRPr="0075514D">
          <w:rPr>
            <w:rStyle w:val="Hyperlink"/>
          </w:rPr>
          <w:t>AGREEMENT PARTIES</w:t>
        </w:r>
        <w:r w:rsidR="00851360">
          <w:rPr>
            <w:webHidden/>
          </w:rPr>
          <w:tab/>
        </w:r>
        <w:r w:rsidR="00851360">
          <w:rPr>
            <w:webHidden/>
          </w:rPr>
          <w:fldChar w:fldCharType="begin"/>
        </w:r>
        <w:r w:rsidR="00851360">
          <w:rPr>
            <w:webHidden/>
          </w:rPr>
          <w:instrText xml:space="preserve"> PAGEREF _Toc34918554 \h </w:instrText>
        </w:r>
        <w:r w:rsidR="00851360">
          <w:rPr>
            <w:webHidden/>
          </w:rPr>
        </w:r>
        <w:r w:rsidR="00851360">
          <w:rPr>
            <w:webHidden/>
          </w:rPr>
          <w:fldChar w:fldCharType="separate"/>
        </w:r>
        <w:r w:rsidR="00851360">
          <w:rPr>
            <w:webHidden/>
          </w:rPr>
          <w:t>4</w:t>
        </w:r>
        <w:r w:rsidR="00851360">
          <w:rPr>
            <w:webHidden/>
          </w:rPr>
          <w:fldChar w:fldCharType="end"/>
        </w:r>
      </w:hyperlink>
    </w:p>
    <w:p w14:paraId="2ECA0B67" w14:textId="77777777" w:rsidR="00851360" w:rsidRDefault="00571629">
      <w:pPr>
        <w:pStyle w:val="Verzeichnis2"/>
        <w:rPr>
          <w:rFonts w:asciiTheme="minorHAnsi" w:eastAsiaTheme="minorEastAsia" w:hAnsiTheme="minorHAnsi" w:cstheme="minorBidi"/>
          <w:szCs w:val="22"/>
          <w:lang w:val="en-US" w:eastAsia="en-US"/>
        </w:rPr>
      </w:pPr>
      <w:hyperlink w:anchor="_Toc34918555" w:history="1">
        <w:r w:rsidR="00851360" w:rsidRPr="0075514D">
          <w:rPr>
            <w:rStyle w:val="Hyperlink"/>
            <w:rFonts w:cs="Arial"/>
          </w:rPr>
          <w:t>MANUFACTURER</w:t>
        </w:r>
        <w:r w:rsidR="00851360">
          <w:rPr>
            <w:webHidden/>
          </w:rPr>
          <w:tab/>
        </w:r>
        <w:r w:rsidR="00851360">
          <w:rPr>
            <w:webHidden/>
          </w:rPr>
          <w:fldChar w:fldCharType="begin"/>
        </w:r>
        <w:r w:rsidR="00851360">
          <w:rPr>
            <w:webHidden/>
          </w:rPr>
          <w:instrText xml:space="preserve"> PAGEREF _Toc34918555 \h </w:instrText>
        </w:r>
        <w:r w:rsidR="00851360">
          <w:rPr>
            <w:webHidden/>
          </w:rPr>
        </w:r>
        <w:r w:rsidR="00851360">
          <w:rPr>
            <w:webHidden/>
          </w:rPr>
          <w:fldChar w:fldCharType="separate"/>
        </w:r>
        <w:r w:rsidR="00851360">
          <w:rPr>
            <w:webHidden/>
          </w:rPr>
          <w:t>4</w:t>
        </w:r>
        <w:r w:rsidR="00851360">
          <w:rPr>
            <w:webHidden/>
          </w:rPr>
          <w:fldChar w:fldCharType="end"/>
        </w:r>
      </w:hyperlink>
    </w:p>
    <w:p w14:paraId="18243B99" w14:textId="77777777" w:rsidR="00851360" w:rsidRDefault="00571629">
      <w:pPr>
        <w:pStyle w:val="Verzeichnis2"/>
        <w:rPr>
          <w:rFonts w:asciiTheme="minorHAnsi" w:eastAsiaTheme="minorEastAsia" w:hAnsiTheme="minorHAnsi" w:cstheme="minorBidi"/>
          <w:szCs w:val="22"/>
          <w:lang w:val="en-US" w:eastAsia="en-US"/>
        </w:rPr>
      </w:pPr>
      <w:hyperlink w:anchor="_Toc34918556" w:history="1">
        <w:r w:rsidR="00851360" w:rsidRPr="0075514D">
          <w:rPr>
            <w:rStyle w:val="Hyperlink"/>
            <w:rFonts w:cs="Arial"/>
            <w:lang w:val="en-US"/>
          </w:rPr>
          <w:t>SUPPLIER</w:t>
        </w:r>
        <w:r w:rsidR="00851360">
          <w:rPr>
            <w:webHidden/>
          </w:rPr>
          <w:tab/>
        </w:r>
        <w:r w:rsidR="00851360">
          <w:rPr>
            <w:webHidden/>
          </w:rPr>
          <w:fldChar w:fldCharType="begin"/>
        </w:r>
        <w:r w:rsidR="00851360">
          <w:rPr>
            <w:webHidden/>
          </w:rPr>
          <w:instrText xml:space="preserve"> PAGEREF _Toc34918556 \h </w:instrText>
        </w:r>
        <w:r w:rsidR="00851360">
          <w:rPr>
            <w:webHidden/>
          </w:rPr>
        </w:r>
        <w:r w:rsidR="00851360">
          <w:rPr>
            <w:webHidden/>
          </w:rPr>
          <w:fldChar w:fldCharType="separate"/>
        </w:r>
        <w:r w:rsidR="00851360">
          <w:rPr>
            <w:webHidden/>
          </w:rPr>
          <w:t>4</w:t>
        </w:r>
        <w:r w:rsidR="00851360">
          <w:rPr>
            <w:webHidden/>
          </w:rPr>
          <w:fldChar w:fldCharType="end"/>
        </w:r>
      </w:hyperlink>
    </w:p>
    <w:p w14:paraId="410F1381" w14:textId="77777777" w:rsidR="00851360" w:rsidRDefault="00571629">
      <w:pPr>
        <w:pStyle w:val="Verzeichnis1"/>
        <w:rPr>
          <w:rFonts w:asciiTheme="minorHAnsi" w:eastAsiaTheme="minorEastAsia" w:hAnsiTheme="minorHAnsi" w:cstheme="minorBidi"/>
          <w:b w:val="0"/>
          <w:sz w:val="22"/>
          <w:szCs w:val="22"/>
          <w:lang w:eastAsia="en-US"/>
        </w:rPr>
      </w:pPr>
      <w:hyperlink w:anchor="_Toc34918557" w:history="1">
        <w:r w:rsidR="00851360" w:rsidRPr="0075514D">
          <w:rPr>
            <w:rStyle w:val="Hyperlink"/>
            <w:rFonts w:ascii="Calibri" w:eastAsia="SimHei" w:hAnsi="Calibri"/>
          </w:rPr>
          <w:t>II.</w:t>
        </w:r>
        <w:r w:rsidR="00851360">
          <w:rPr>
            <w:rFonts w:asciiTheme="minorHAnsi" w:eastAsiaTheme="minorEastAsia" w:hAnsiTheme="minorHAnsi" w:cstheme="minorBidi"/>
            <w:b w:val="0"/>
            <w:sz w:val="22"/>
            <w:szCs w:val="22"/>
            <w:lang w:eastAsia="en-US"/>
          </w:rPr>
          <w:tab/>
        </w:r>
        <w:r w:rsidR="00851360" w:rsidRPr="0075514D">
          <w:rPr>
            <w:rStyle w:val="Hyperlink"/>
          </w:rPr>
          <w:t>PREAMBLE</w:t>
        </w:r>
        <w:r w:rsidR="00851360">
          <w:rPr>
            <w:webHidden/>
          </w:rPr>
          <w:tab/>
        </w:r>
        <w:r w:rsidR="00851360">
          <w:rPr>
            <w:webHidden/>
          </w:rPr>
          <w:fldChar w:fldCharType="begin"/>
        </w:r>
        <w:r w:rsidR="00851360">
          <w:rPr>
            <w:webHidden/>
          </w:rPr>
          <w:instrText xml:space="preserve"> PAGEREF _Toc34918557 \h </w:instrText>
        </w:r>
        <w:r w:rsidR="00851360">
          <w:rPr>
            <w:webHidden/>
          </w:rPr>
        </w:r>
        <w:r w:rsidR="00851360">
          <w:rPr>
            <w:webHidden/>
          </w:rPr>
          <w:fldChar w:fldCharType="separate"/>
        </w:r>
        <w:r w:rsidR="00851360">
          <w:rPr>
            <w:webHidden/>
          </w:rPr>
          <w:t>4</w:t>
        </w:r>
        <w:r w:rsidR="00851360">
          <w:rPr>
            <w:webHidden/>
          </w:rPr>
          <w:fldChar w:fldCharType="end"/>
        </w:r>
      </w:hyperlink>
    </w:p>
    <w:p w14:paraId="7A6C1B2B" w14:textId="77777777" w:rsidR="00851360" w:rsidRDefault="00571629">
      <w:pPr>
        <w:pStyle w:val="Verzeichnis2"/>
        <w:rPr>
          <w:rFonts w:asciiTheme="minorHAnsi" w:eastAsiaTheme="minorEastAsia" w:hAnsiTheme="minorHAnsi" w:cstheme="minorBidi"/>
          <w:szCs w:val="22"/>
          <w:lang w:val="en-US" w:eastAsia="en-US"/>
        </w:rPr>
      </w:pPr>
      <w:hyperlink w:anchor="_Toc34918558" w:history="1">
        <w:r w:rsidR="00851360" w:rsidRPr="0075514D">
          <w:rPr>
            <w:rStyle w:val="Hyperlink"/>
            <w:rFonts w:cs="Arial"/>
            <w:lang w:val="en-US"/>
          </w:rPr>
          <w:t>MOTIVATIONS, INTENTIONS, SCOPE AND OBJECTIVES</w:t>
        </w:r>
        <w:r w:rsidR="00851360">
          <w:rPr>
            <w:webHidden/>
          </w:rPr>
          <w:tab/>
        </w:r>
        <w:r w:rsidR="00851360">
          <w:rPr>
            <w:webHidden/>
          </w:rPr>
          <w:fldChar w:fldCharType="begin"/>
        </w:r>
        <w:r w:rsidR="00851360">
          <w:rPr>
            <w:webHidden/>
          </w:rPr>
          <w:instrText xml:space="preserve"> PAGEREF _Toc34918558 \h </w:instrText>
        </w:r>
        <w:r w:rsidR="00851360">
          <w:rPr>
            <w:webHidden/>
          </w:rPr>
        </w:r>
        <w:r w:rsidR="00851360">
          <w:rPr>
            <w:webHidden/>
          </w:rPr>
          <w:fldChar w:fldCharType="separate"/>
        </w:r>
        <w:r w:rsidR="00851360">
          <w:rPr>
            <w:webHidden/>
          </w:rPr>
          <w:t>4</w:t>
        </w:r>
        <w:r w:rsidR="00851360">
          <w:rPr>
            <w:webHidden/>
          </w:rPr>
          <w:fldChar w:fldCharType="end"/>
        </w:r>
      </w:hyperlink>
    </w:p>
    <w:p w14:paraId="205B42A0" w14:textId="77777777" w:rsidR="00851360" w:rsidRDefault="00571629">
      <w:pPr>
        <w:pStyle w:val="Verzeichnis1"/>
        <w:rPr>
          <w:rFonts w:asciiTheme="minorHAnsi" w:eastAsiaTheme="minorEastAsia" w:hAnsiTheme="minorHAnsi" w:cstheme="minorBidi"/>
          <w:b w:val="0"/>
          <w:sz w:val="22"/>
          <w:szCs w:val="22"/>
          <w:lang w:eastAsia="en-US"/>
        </w:rPr>
      </w:pPr>
      <w:hyperlink w:anchor="_Toc34918559" w:history="1">
        <w:r w:rsidR="00851360" w:rsidRPr="0075514D">
          <w:rPr>
            <w:rStyle w:val="Hyperlink"/>
            <w:rFonts w:ascii="Calibri" w:eastAsia="SimHei" w:hAnsi="Calibri"/>
          </w:rPr>
          <w:t>III.</w:t>
        </w:r>
        <w:r w:rsidR="00851360">
          <w:rPr>
            <w:rFonts w:asciiTheme="minorHAnsi" w:eastAsiaTheme="minorEastAsia" w:hAnsiTheme="minorHAnsi" w:cstheme="minorBidi"/>
            <w:b w:val="0"/>
            <w:sz w:val="22"/>
            <w:szCs w:val="22"/>
            <w:lang w:eastAsia="en-US"/>
          </w:rPr>
          <w:tab/>
        </w:r>
        <w:r w:rsidR="00851360" w:rsidRPr="0075514D">
          <w:rPr>
            <w:rStyle w:val="Hyperlink"/>
          </w:rPr>
          <w:t>PRELIMINARY NOTE</w:t>
        </w:r>
        <w:r w:rsidR="00851360">
          <w:rPr>
            <w:webHidden/>
          </w:rPr>
          <w:tab/>
        </w:r>
        <w:r w:rsidR="00851360">
          <w:rPr>
            <w:webHidden/>
          </w:rPr>
          <w:fldChar w:fldCharType="begin"/>
        </w:r>
        <w:r w:rsidR="00851360">
          <w:rPr>
            <w:webHidden/>
          </w:rPr>
          <w:instrText xml:space="preserve"> PAGEREF _Toc34918559 \h </w:instrText>
        </w:r>
        <w:r w:rsidR="00851360">
          <w:rPr>
            <w:webHidden/>
          </w:rPr>
        </w:r>
        <w:r w:rsidR="00851360">
          <w:rPr>
            <w:webHidden/>
          </w:rPr>
          <w:fldChar w:fldCharType="separate"/>
        </w:r>
        <w:r w:rsidR="00851360">
          <w:rPr>
            <w:webHidden/>
          </w:rPr>
          <w:t>4</w:t>
        </w:r>
        <w:r w:rsidR="00851360">
          <w:rPr>
            <w:webHidden/>
          </w:rPr>
          <w:fldChar w:fldCharType="end"/>
        </w:r>
      </w:hyperlink>
    </w:p>
    <w:p w14:paraId="6817AD4B" w14:textId="77777777" w:rsidR="00851360" w:rsidRDefault="00571629">
      <w:pPr>
        <w:pStyle w:val="Verzeichnis4"/>
        <w:rPr>
          <w:noProof/>
          <w:lang w:val="en-US" w:eastAsia="en-US"/>
        </w:rPr>
      </w:pPr>
      <w:hyperlink w:anchor="_Toc34918560" w:history="1">
        <w:r w:rsidR="00851360" w:rsidRPr="0075514D">
          <w:rPr>
            <w:rStyle w:val="Hyperlink"/>
            <w:rFonts w:cs="Arial"/>
            <w:noProof/>
          </w:rPr>
          <w:t>Art. 1</w:t>
        </w:r>
        <w:r w:rsidR="00851360">
          <w:rPr>
            <w:noProof/>
            <w:lang w:val="en-US" w:eastAsia="en-US"/>
          </w:rPr>
          <w:tab/>
        </w:r>
        <w:r w:rsidR="00851360" w:rsidRPr="0075514D">
          <w:rPr>
            <w:rStyle w:val="Hyperlink"/>
            <w:rFonts w:cs="Arial"/>
            <w:noProof/>
          </w:rPr>
          <w:t>LIABILITY TO REQUIREMENTS</w:t>
        </w:r>
        <w:r w:rsidR="00851360">
          <w:rPr>
            <w:noProof/>
            <w:webHidden/>
          </w:rPr>
          <w:tab/>
        </w:r>
        <w:r w:rsidR="00851360">
          <w:rPr>
            <w:noProof/>
            <w:webHidden/>
          </w:rPr>
          <w:fldChar w:fldCharType="begin"/>
        </w:r>
        <w:r w:rsidR="00851360">
          <w:rPr>
            <w:noProof/>
            <w:webHidden/>
          </w:rPr>
          <w:instrText xml:space="preserve"> PAGEREF _Toc34918560 \h </w:instrText>
        </w:r>
        <w:r w:rsidR="00851360">
          <w:rPr>
            <w:noProof/>
            <w:webHidden/>
          </w:rPr>
        </w:r>
        <w:r w:rsidR="00851360">
          <w:rPr>
            <w:noProof/>
            <w:webHidden/>
          </w:rPr>
          <w:fldChar w:fldCharType="separate"/>
        </w:r>
        <w:r w:rsidR="00851360">
          <w:rPr>
            <w:noProof/>
            <w:webHidden/>
          </w:rPr>
          <w:t>4</w:t>
        </w:r>
        <w:r w:rsidR="00851360">
          <w:rPr>
            <w:noProof/>
            <w:webHidden/>
          </w:rPr>
          <w:fldChar w:fldCharType="end"/>
        </w:r>
      </w:hyperlink>
    </w:p>
    <w:p w14:paraId="6F6006C9" w14:textId="77777777" w:rsidR="00851360" w:rsidRDefault="00571629">
      <w:pPr>
        <w:pStyle w:val="Verzeichnis4"/>
        <w:rPr>
          <w:noProof/>
          <w:lang w:val="en-US" w:eastAsia="en-US"/>
        </w:rPr>
      </w:pPr>
      <w:hyperlink w:anchor="_Toc34918561" w:history="1">
        <w:r w:rsidR="00851360" w:rsidRPr="0075514D">
          <w:rPr>
            <w:rStyle w:val="Hyperlink"/>
            <w:rFonts w:cs="Arial"/>
            <w:noProof/>
          </w:rPr>
          <w:t>Art. 2</w:t>
        </w:r>
        <w:r w:rsidR="00851360">
          <w:rPr>
            <w:noProof/>
            <w:lang w:val="en-US" w:eastAsia="en-US"/>
          </w:rPr>
          <w:tab/>
        </w:r>
        <w:r w:rsidR="00851360" w:rsidRPr="0075514D">
          <w:rPr>
            <w:rStyle w:val="Hyperlink"/>
            <w:rFonts w:cs="Arial"/>
            <w:noProof/>
          </w:rPr>
          <w:t>APPLICATION TO PURCHASING ORDERS</w:t>
        </w:r>
        <w:r w:rsidR="00851360">
          <w:rPr>
            <w:noProof/>
            <w:webHidden/>
          </w:rPr>
          <w:tab/>
        </w:r>
        <w:r w:rsidR="00851360">
          <w:rPr>
            <w:noProof/>
            <w:webHidden/>
          </w:rPr>
          <w:fldChar w:fldCharType="begin"/>
        </w:r>
        <w:r w:rsidR="00851360">
          <w:rPr>
            <w:noProof/>
            <w:webHidden/>
          </w:rPr>
          <w:instrText xml:space="preserve"> PAGEREF _Toc34918561 \h </w:instrText>
        </w:r>
        <w:r w:rsidR="00851360">
          <w:rPr>
            <w:noProof/>
            <w:webHidden/>
          </w:rPr>
        </w:r>
        <w:r w:rsidR="00851360">
          <w:rPr>
            <w:noProof/>
            <w:webHidden/>
          </w:rPr>
          <w:fldChar w:fldCharType="separate"/>
        </w:r>
        <w:r w:rsidR="00851360">
          <w:rPr>
            <w:noProof/>
            <w:webHidden/>
          </w:rPr>
          <w:t>5</w:t>
        </w:r>
        <w:r w:rsidR="00851360">
          <w:rPr>
            <w:noProof/>
            <w:webHidden/>
          </w:rPr>
          <w:fldChar w:fldCharType="end"/>
        </w:r>
      </w:hyperlink>
    </w:p>
    <w:p w14:paraId="51F1467A" w14:textId="77777777" w:rsidR="00851360" w:rsidRDefault="00571629">
      <w:pPr>
        <w:pStyle w:val="Verzeichnis4"/>
        <w:rPr>
          <w:noProof/>
          <w:lang w:val="en-US" w:eastAsia="en-US"/>
        </w:rPr>
      </w:pPr>
      <w:hyperlink w:anchor="_Toc34918562" w:history="1">
        <w:r w:rsidR="00851360" w:rsidRPr="0075514D">
          <w:rPr>
            <w:rStyle w:val="Hyperlink"/>
            <w:rFonts w:cs="Arial"/>
            <w:noProof/>
            <w:lang w:val="en-US"/>
          </w:rPr>
          <w:t>Art. 3</w:t>
        </w:r>
        <w:r w:rsidR="00851360">
          <w:rPr>
            <w:noProof/>
            <w:lang w:val="en-US" w:eastAsia="en-US"/>
          </w:rPr>
          <w:tab/>
        </w:r>
        <w:r w:rsidR="00851360" w:rsidRPr="0075514D">
          <w:rPr>
            <w:rStyle w:val="Hyperlink"/>
            <w:rFonts w:cs="Arial"/>
            <w:noProof/>
            <w:lang w:val="en-US"/>
          </w:rPr>
          <w:t>ASSIGNMENTS OF RIGHTS AND DUTIES TO THE PARTIES</w:t>
        </w:r>
        <w:r w:rsidR="00851360">
          <w:rPr>
            <w:noProof/>
            <w:webHidden/>
          </w:rPr>
          <w:tab/>
        </w:r>
        <w:r w:rsidR="00851360">
          <w:rPr>
            <w:noProof/>
            <w:webHidden/>
          </w:rPr>
          <w:fldChar w:fldCharType="begin"/>
        </w:r>
        <w:r w:rsidR="00851360">
          <w:rPr>
            <w:noProof/>
            <w:webHidden/>
          </w:rPr>
          <w:instrText xml:space="preserve"> PAGEREF _Toc34918562 \h </w:instrText>
        </w:r>
        <w:r w:rsidR="00851360">
          <w:rPr>
            <w:noProof/>
            <w:webHidden/>
          </w:rPr>
        </w:r>
        <w:r w:rsidR="00851360">
          <w:rPr>
            <w:noProof/>
            <w:webHidden/>
          </w:rPr>
          <w:fldChar w:fldCharType="separate"/>
        </w:r>
        <w:r w:rsidR="00851360">
          <w:rPr>
            <w:noProof/>
            <w:webHidden/>
          </w:rPr>
          <w:t>5</w:t>
        </w:r>
        <w:r w:rsidR="00851360">
          <w:rPr>
            <w:noProof/>
            <w:webHidden/>
          </w:rPr>
          <w:fldChar w:fldCharType="end"/>
        </w:r>
      </w:hyperlink>
    </w:p>
    <w:p w14:paraId="3029A118" w14:textId="77777777" w:rsidR="00851360" w:rsidRDefault="00571629">
      <w:pPr>
        <w:pStyle w:val="Verzeichnis4"/>
        <w:rPr>
          <w:noProof/>
          <w:lang w:val="en-US" w:eastAsia="en-US"/>
        </w:rPr>
      </w:pPr>
      <w:hyperlink w:anchor="_Toc34918563" w:history="1">
        <w:r w:rsidR="00851360" w:rsidRPr="0075514D">
          <w:rPr>
            <w:rStyle w:val="Hyperlink"/>
            <w:rFonts w:cs="Arial"/>
            <w:noProof/>
          </w:rPr>
          <w:t>Art. 4</w:t>
        </w:r>
        <w:r w:rsidR="00851360">
          <w:rPr>
            <w:noProof/>
            <w:lang w:val="en-US" w:eastAsia="en-US"/>
          </w:rPr>
          <w:tab/>
        </w:r>
        <w:r w:rsidR="00851360" w:rsidRPr="0075514D">
          <w:rPr>
            <w:rStyle w:val="Hyperlink"/>
            <w:rFonts w:cs="Arial"/>
            <w:noProof/>
          </w:rPr>
          <w:t>EXCLUSION COMMERCIAL ISSUES</w:t>
        </w:r>
        <w:r w:rsidR="00851360">
          <w:rPr>
            <w:noProof/>
            <w:webHidden/>
          </w:rPr>
          <w:tab/>
        </w:r>
        <w:r w:rsidR="00851360">
          <w:rPr>
            <w:noProof/>
            <w:webHidden/>
          </w:rPr>
          <w:fldChar w:fldCharType="begin"/>
        </w:r>
        <w:r w:rsidR="00851360">
          <w:rPr>
            <w:noProof/>
            <w:webHidden/>
          </w:rPr>
          <w:instrText xml:space="preserve"> PAGEREF _Toc34918563 \h </w:instrText>
        </w:r>
        <w:r w:rsidR="00851360">
          <w:rPr>
            <w:noProof/>
            <w:webHidden/>
          </w:rPr>
        </w:r>
        <w:r w:rsidR="00851360">
          <w:rPr>
            <w:noProof/>
            <w:webHidden/>
          </w:rPr>
          <w:fldChar w:fldCharType="separate"/>
        </w:r>
        <w:r w:rsidR="00851360">
          <w:rPr>
            <w:noProof/>
            <w:webHidden/>
          </w:rPr>
          <w:t>5</w:t>
        </w:r>
        <w:r w:rsidR="00851360">
          <w:rPr>
            <w:noProof/>
            <w:webHidden/>
          </w:rPr>
          <w:fldChar w:fldCharType="end"/>
        </w:r>
      </w:hyperlink>
    </w:p>
    <w:p w14:paraId="4815E957" w14:textId="77777777" w:rsidR="00851360" w:rsidRDefault="00571629">
      <w:pPr>
        <w:pStyle w:val="Verzeichnis1"/>
        <w:rPr>
          <w:rFonts w:asciiTheme="minorHAnsi" w:eastAsiaTheme="minorEastAsia" w:hAnsiTheme="minorHAnsi" w:cstheme="minorBidi"/>
          <w:b w:val="0"/>
          <w:sz w:val="22"/>
          <w:szCs w:val="22"/>
          <w:lang w:eastAsia="en-US"/>
        </w:rPr>
      </w:pPr>
      <w:hyperlink w:anchor="_Toc34918564" w:history="1">
        <w:r w:rsidR="00851360" w:rsidRPr="0075514D">
          <w:rPr>
            <w:rStyle w:val="Hyperlink"/>
            <w:rFonts w:ascii="Calibri" w:eastAsia="SimHei" w:hAnsi="Calibri"/>
          </w:rPr>
          <w:t>IV.</w:t>
        </w:r>
        <w:r w:rsidR="00851360">
          <w:rPr>
            <w:rFonts w:asciiTheme="minorHAnsi" w:eastAsiaTheme="minorEastAsia" w:hAnsiTheme="minorHAnsi" w:cstheme="minorBidi"/>
            <w:b w:val="0"/>
            <w:sz w:val="22"/>
            <w:szCs w:val="22"/>
            <w:lang w:eastAsia="en-US"/>
          </w:rPr>
          <w:tab/>
        </w:r>
        <w:r w:rsidR="00851360" w:rsidRPr="0075514D">
          <w:rPr>
            <w:rStyle w:val="Hyperlink"/>
          </w:rPr>
          <w:t>QUALITY ASSURANCE</w:t>
        </w:r>
        <w:r w:rsidR="00851360">
          <w:rPr>
            <w:webHidden/>
          </w:rPr>
          <w:tab/>
        </w:r>
        <w:r w:rsidR="00851360">
          <w:rPr>
            <w:webHidden/>
          </w:rPr>
          <w:fldChar w:fldCharType="begin"/>
        </w:r>
        <w:r w:rsidR="00851360">
          <w:rPr>
            <w:webHidden/>
          </w:rPr>
          <w:instrText xml:space="preserve"> PAGEREF _Toc34918564 \h </w:instrText>
        </w:r>
        <w:r w:rsidR="00851360">
          <w:rPr>
            <w:webHidden/>
          </w:rPr>
        </w:r>
        <w:r w:rsidR="00851360">
          <w:rPr>
            <w:webHidden/>
          </w:rPr>
          <w:fldChar w:fldCharType="separate"/>
        </w:r>
        <w:r w:rsidR="00851360">
          <w:rPr>
            <w:webHidden/>
          </w:rPr>
          <w:t>5</w:t>
        </w:r>
        <w:r w:rsidR="00851360">
          <w:rPr>
            <w:webHidden/>
          </w:rPr>
          <w:fldChar w:fldCharType="end"/>
        </w:r>
      </w:hyperlink>
    </w:p>
    <w:p w14:paraId="0BA57D5C" w14:textId="77777777" w:rsidR="00851360" w:rsidRDefault="00571629">
      <w:pPr>
        <w:pStyle w:val="Verzeichnis4"/>
        <w:rPr>
          <w:noProof/>
          <w:lang w:val="en-US" w:eastAsia="en-US"/>
        </w:rPr>
      </w:pPr>
      <w:hyperlink w:anchor="_Toc34918565" w:history="1">
        <w:r w:rsidR="00851360" w:rsidRPr="0075514D">
          <w:rPr>
            <w:rStyle w:val="Hyperlink"/>
            <w:rFonts w:cs="Arial"/>
            <w:noProof/>
          </w:rPr>
          <w:t>Art. 5</w:t>
        </w:r>
        <w:r w:rsidR="00851360">
          <w:rPr>
            <w:noProof/>
            <w:lang w:val="en-US" w:eastAsia="en-US"/>
          </w:rPr>
          <w:tab/>
        </w:r>
        <w:r w:rsidR="00851360" w:rsidRPr="0075514D">
          <w:rPr>
            <w:rStyle w:val="Hyperlink"/>
            <w:rFonts w:cs="Arial"/>
            <w:noProof/>
          </w:rPr>
          <w:t>EXECUTION OF PURCHASING ORDERS</w:t>
        </w:r>
        <w:r w:rsidR="00851360">
          <w:rPr>
            <w:noProof/>
            <w:webHidden/>
          </w:rPr>
          <w:tab/>
        </w:r>
        <w:r w:rsidR="00851360">
          <w:rPr>
            <w:noProof/>
            <w:webHidden/>
          </w:rPr>
          <w:fldChar w:fldCharType="begin"/>
        </w:r>
        <w:r w:rsidR="00851360">
          <w:rPr>
            <w:noProof/>
            <w:webHidden/>
          </w:rPr>
          <w:instrText xml:space="preserve"> PAGEREF _Toc34918565 \h </w:instrText>
        </w:r>
        <w:r w:rsidR="00851360">
          <w:rPr>
            <w:noProof/>
            <w:webHidden/>
          </w:rPr>
        </w:r>
        <w:r w:rsidR="00851360">
          <w:rPr>
            <w:noProof/>
            <w:webHidden/>
          </w:rPr>
          <w:fldChar w:fldCharType="separate"/>
        </w:r>
        <w:r w:rsidR="00851360">
          <w:rPr>
            <w:noProof/>
            <w:webHidden/>
          </w:rPr>
          <w:t>5</w:t>
        </w:r>
        <w:r w:rsidR="00851360">
          <w:rPr>
            <w:noProof/>
            <w:webHidden/>
          </w:rPr>
          <w:fldChar w:fldCharType="end"/>
        </w:r>
      </w:hyperlink>
    </w:p>
    <w:p w14:paraId="66C6E239" w14:textId="77777777" w:rsidR="00851360" w:rsidRDefault="00571629">
      <w:pPr>
        <w:pStyle w:val="Verzeichnis4"/>
        <w:rPr>
          <w:noProof/>
          <w:lang w:val="en-US" w:eastAsia="en-US"/>
        </w:rPr>
      </w:pPr>
      <w:hyperlink w:anchor="_Toc34918566" w:history="1">
        <w:r w:rsidR="00851360" w:rsidRPr="0075514D">
          <w:rPr>
            <w:rStyle w:val="Hyperlink"/>
            <w:rFonts w:cs="Arial"/>
            <w:noProof/>
            <w:lang w:val="en-US"/>
          </w:rPr>
          <w:t>Art. 6</w:t>
        </w:r>
        <w:r w:rsidR="00851360">
          <w:rPr>
            <w:noProof/>
            <w:lang w:val="en-US" w:eastAsia="en-US"/>
          </w:rPr>
          <w:tab/>
        </w:r>
        <w:r w:rsidR="00851360" w:rsidRPr="0075514D">
          <w:rPr>
            <w:rStyle w:val="Hyperlink"/>
            <w:rFonts w:cs="Arial"/>
            <w:noProof/>
            <w:lang w:val="en-US"/>
          </w:rPr>
          <w:t>SUPPLIER’S OBLIGATIONS ON QUALITY MANAGEMENT SYSTEM</w:t>
        </w:r>
        <w:r w:rsidR="00851360">
          <w:rPr>
            <w:noProof/>
            <w:webHidden/>
          </w:rPr>
          <w:tab/>
        </w:r>
        <w:r w:rsidR="00851360">
          <w:rPr>
            <w:noProof/>
            <w:webHidden/>
          </w:rPr>
          <w:fldChar w:fldCharType="begin"/>
        </w:r>
        <w:r w:rsidR="00851360">
          <w:rPr>
            <w:noProof/>
            <w:webHidden/>
          </w:rPr>
          <w:instrText xml:space="preserve"> PAGEREF _Toc34918566 \h </w:instrText>
        </w:r>
        <w:r w:rsidR="00851360">
          <w:rPr>
            <w:noProof/>
            <w:webHidden/>
          </w:rPr>
        </w:r>
        <w:r w:rsidR="00851360">
          <w:rPr>
            <w:noProof/>
            <w:webHidden/>
          </w:rPr>
          <w:fldChar w:fldCharType="separate"/>
        </w:r>
        <w:r w:rsidR="00851360">
          <w:rPr>
            <w:noProof/>
            <w:webHidden/>
          </w:rPr>
          <w:t>5</w:t>
        </w:r>
        <w:r w:rsidR="00851360">
          <w:rPr>
            <w:noProof/>
            <w:webHidden/>
          </w:rPr>
          <w:fldChar w:fldCharType="end"/>
        </w:r>
      </w:hyperlink>
    </w:p>
    <w:p w14:paraId="76E1A08F" w14:textId="77777777" w:rsidR="00851360" w:rsidRDefault="00571629">
      <w:pPr>
        <w:pStyle w:val="Verzeichnis4"/>
        <w:rPr>
          <w:noProof/>
          <w:lang w:val="en-US" w:eastAsia="en-US"/>
        </w:rPr>
      </w:pPr>
      <w:hyperlink w:anchor="_Toc34918567" w:history="1">
        <w:r w:rsidR="00851360" w:rsidRPr="0075514D">
          <w:rPr>
            <w:rStyle w:val="Hyperlink"/>
            <w:rFonts w:cs="Arial"/>
            <w:noProof/>
            <w:lang w:val="en-US"/>
          </w:rPr>
          <w:t>Art. 7</w:t>
        </w:r>
        <w:r w:rsidR="00851360">
          <w:rPr>
            <w:noProof/>
            <w:lang w:val="en-US" w:eastAsia="en-US"/>
          </w:rPr>
          <w:tab/>
        </w:r>
        <w:r w:rsidR="00851360" w:rsidRPr="0075514D">
          <w:rPr>
            <w:rStyle w:val="Hyperlink"/>
            <w:rFonts w:cs="Arial"/>
            <w:noProof/>
            <w:lang w:val="en-US"/>
          </w:rPr>
          <w:t>SUPPLIER’S PURCHASES AND SUB-CONTRACTING</w:t>
        </w:r>
        <w:r w:rsidR="00851360">
          <w:rPr>
            <w:noProof/>
            <w:webHidden/>
          </w:rPr>
          <w:tab/>
        </w:r>
        <w:r w:rsidR="00851360">
          <w:rPr>
            <w:noProof/>
            <w:webHidden/>
          </w:rPr>
          <w:fldChar w:fldCharType="begin"/>
        </w:r>
        <w:r w:rsidR="00851360">
          <w:rPr>
            <w:noProof/>
            <w:webHidden/>
          </w:rPr>
          <w:instrText xml:space="preserve"> PAGEREF _Toc34918567 \h </w:instrText>
        </w:r>
        <w:r w:rsidR="00851360">
          <w:rPr>
            <w:noProof/>
            <w:webHidden/>
          </w:rPr>
        </w:r>
        <w:r w:rsidR="00851360">
          <w:rPr>
            <w:noProof/>
            <w:webHidden/>
          </w:rPr>
          <w:fldChar w:fldCharType="separate"/>
        </w:r>
        <w:r w:rsidR="00851360">
          <w:rPr>
            <w:noProof/>
            <w:webHidden/>
          </w:rPr>
          <w:t>5</w:t>
        </w:r>
        <w:r w:rsidR="00851360">
          <w:rPr>
            <w:noProof/>
            <w:webHidden/>
          </w:rPr>
          <w:fldChar w:fldCharType="end"/>
        </w:r>
      </w:hyperlink>
    </w:p>
    <w:p w14:paraId="48D997D1" w14:textId="77777777" w:rsidR="00851360" w:rsidRDefault="00571629">
      <w:pPr>
        <w:pStyle w:val="Verzeichnis4"/>
        <w:rPr>
          <w:noProof/>
          <w:lang w:val="en-US" w:eastAsia="en-US"/>
        </w:rPr>
      </w:pPr>
      <w:hyperlink w:anchor="_Toc34918568" w:history="1">
        <w:r w:rsidR="00851360" w:rsidRPr="0075514D">
          <w:rPr>
            <w:rStyle w:val="Hyperlink"/>
            <w:rFonts w:cs="Arial"/>
            <w:noProof/>
            <w:lang w:val="en-US"/>
          </w:rPr>
          <w:t>Art. 8</w:t>
        </w:r>
        <w:r w:rsidR="00851360">
          <w:rPr>
            <w:noProof/>
            <w:lang w:val="en-US" w:eastAsia="en-US"/>
          </w:rPr>
          <w:tab/>
        </w:r>
        <w:r w:rsidR="00851360" w:rsidRPr="0075514D">
          <w:rPr>
            <w:rStyle w:val="Hyperlink"/>
            <w:rFonts w:cs="Arial"/>
            <w:noProof/>
            <w:lang w:val="en-US"/>
          </w:rPr>
          <w:t>SUPPLIERS OBLIGATIONS ON CONTROL OF RAW MATERIAL</w:t>
        </w:r>
        <w:r w:rsidR="00851360">
          <w:rPr>
            <w:noProof/>
            <w:webHidden/>
          </w:rPr>
          <w:tab/>
        </w:r>
        <w:r w:rsidR="00851360">
          <w:rPr>
            <w:noProof/>
            <w:webHidden/>
          </w:rPr>
          <w:fldChar w:fldCharType="begin"/>
        </w:r>
        <w:r w:rsidR="00851360">
          <w:rPr>
            <w:noProof/>
            <w:webHidden/>
          </w:rPr>
          <w:instrText xml:space="preserve"> PAGEREF _Toc34918568 \h </w:instrText>
        </w:r>
        <w:r w:rsidR="00851360">
          <w:rPr>
            <w:noProof/>
            <w:webHidden/>
          </w:rPr>
        </w:r>
        <w:r w:rsidR="00851360">
          <w:rPr>
            <w:noProof/>
            <w:webHidden/>
          </w:rPr>
          <w:fldChar w:fldCharType="separate"/>
        </w:r>
        <w:r w:rsidR="00851360">
          <w:rPr>
            <w:noProof/>
            <w:webHidden/>
          </w:rPr>
          <w:t>6</w:t>
        </w:r>
        <w:r w:rsidR="00851360">
          <w:rPr>
            <w:noProof/>
            <w:webHidden/>
          </w:rPr>
          <w:fldChar w:fldCharType="end"/>
        </w:r>
      </w:hyperlink>
    </w:p>
    <w:p w14:paraId="5EA20F28" w14:textId="77777777" w:rsidR="00851360" w:rsidRDefault="00571629">
      <w:pPr>
        <w:pStyle w:val="Verzeichnis4"/>
        <w:rPr>
          <w:noProof/>
          <w:lang w:val="en-US" w:eastAsia="en-US"/>
        </w:rPr>
      </w:pPr>
      <w:hyperlink w:anchor="_Toc34918569" w:history="1">
        <w:r w:rsidR="00851360" w:rsidRPr="0075514D">
          <w:rPr>
            <w:rStyle w:val="Hyperlink"/>
            <w:rFonts w:cs="Arial"/>
            <w:noProof/>
            <w:lang w:val="en-US"/>
          </w:rPr>
          <w:t>Art. 9</w:t>
        </w:r>
        <w:r w:rsidR="00851360">
          <w:rPr>
            <w:noProof/>
            <w:lang w:val="en-US" w:eastAsia="en-US"/>
          </w:rPr>
          <w:tab/>
        </w:r>
        <w:r w:rsidR="00851360" w:rsidRPr="0075514D">
          <w:rPr>
            <w:rStyle w:val="Hyperlink"/>
            <w:rFonts w:cs="Arial"/>
            <w:noProof/>
            <w:lang w:val="en-US"/>
          </w:rPr>
          <w:t>SUPPLIER’S OBLIGATIONS TO DELIVER ACCORDING SPECIFICATIONS</w:t>
        </w:r>
        <w:r w:rsidR="00851360">
          <w:rPr>
            <w:noProof/>
            <w:webHidden/>
          </w:rPr>
          <w:tab/>
        </w:r>
        <w:r w:rsidR="00851360">
          <w:rPr>
            <w:noProof/>
            <w:webHidden/>
          </w:rPr>
          <w:fldChar w:fldCharType="begin"/>
        </w:r>
        <w:r w:rsidR="00851360">
          <w:rPr>
            <w:noProof/>
            <w:webHidden/>
          </w:rPr>
          <w:instrText xml:space="preserve"> PAGEREF _Toc34918569 \h </w:instrText>
        </w:r>
        <w:r w:rsidR="00851360">
          <w:rPr>
            <w:noProof/>
            <w:webHidden/>
          </w:rPr>
        </w:r>
        <w:r w:rsidR="00851360">
          <w:rPr>
            <w:noProof/>
            <w:webHidden/>
          </w:rPr>
          <w:fldChar w:fldCharType="separate"/>
        </w:r>
        <w:r w:rsidR="00851360">
          <w:rPr>
            <w:noProof/>
            <w:webHidden/>
          </w:rPr>
          <w:t>6</w:t>
        </w:r>
        <w:r w:rsidR="00851360">
          <w:rPr>
            <w:noProof/>
            <w:webHidden/>
          </w:rPr>
          <w:fldChar w:fldCharType="end"/>
        </w:r>
      </w:hyperlink>
    </w:p>
    <w:p w14:paraId="0A2C5065" w14:textId="77777777" w:rsidR="00851360" w:rsidRDefault="00571629">
      <w:pPr>
        <w:pStyle w:val="Verzeichnis4"/>
        <w:rPr>
          <w:noProof/>
          <w:lang w:val="en-US" w:eastAsia="en-US"/>
        </w:rPr>
      </w:pPr>
      <w:hyperlink w:anchor="_Toc34918570" w:history="1">
        <w:r w:rsidR="00851360" w:rsidRPr="0075514D">
          <w:rPr>
            <w:rStyle w:val="Hyperlink"/>
            <w:rFonts w:cs="Arial"/>
            <w:noProof/>
            <w:lang w:val="en-US"/>
          </w:rPr>
          <w:t>Art. 10</w:t>
        </w:r>
        <w:r w:rsidR="00851360">
          <w:rPr>
            <w:noProof/>
            <w:lang w:val="en-US" w:eastAsia="en-US"/>
          </w:rPr>
          <w:tab/>
        </w:r>
        <w:r w:rsidR="00851360" w:rsidRPr="0075514D">
          <w:rPr>
            <w:rStyle w:val="Hyperlink"/>
            <w:rFonts w:cs="Arial"/>
            <w:noProof/>
            <w:lang w:val="en-US"/>
          </w:rPr>
          <w:t>SUPPLIER’S OBLIGATIONS TO USE CALIBRATED MONITORING AND MEASURING EQUIPMENT</w:t>
        </w:r>
        <w:r w:rsidR="00851360">
          <w:rPr>
            <w:noProof/>
            <w:webHidden/>
          </w:rPr>
          <w:tab/>
        </w:r>
        <w:r w:rsidR="00851360">
          <w:rPr>
            <w:noProof/>
            <w:webHidden/>
          </w:rPr>
          <w:fldChar w:fldCharType="begin"/>
        </w:r>
        <w:r w:rsidR="00851360">
          <w:rPr>
            <w:noProof/>
            <w:webHidden/>
          </w:rPr>
          <w:instrText xml:space="preserve"> PAGEREF _Toc34918570 \h </w:instrText>
        </w:r>
        <w:r w:rsidR="00851360">
          <w:rPr>
            <w:noProof/>
            <w:webHidden/>
          </w:rPr>
        </w:r>
        <w:r w:rsidR="00851360">
          <w:rPr>
            <w:noProof/>
            <w:webHidden/>
          </w:rPr>
          <w:fldChar w:fldCharType="separate"/>
        </w:r>
        <w:r w:rsidR="00851360">
          <w:rPr>
            <w:noProof/>
            <w:webHidden/>
          </w:rPr>
          <w:t>6</w:t>
        </w:r>
        <w:r w:rsidR="00851360">
          <w:rPr>
            <w:noProof/>
            <w:webHidden/>
          </w:rPr>
          <w:fldChar w:fldCharType="end"/>
        </w:r>
      </w:hyperlink>
    </w:p>
    <w:p w14:paraId="6114E484" w14:textId="77777777" w:rsidR="00851360" w:rsidRDefault="00571629">
      <w:pPr>
        <w:pStyle w:val="Verzeichnis4"/>
        <w:rPr>
          <w:noProof/>
          <w:lang w:val="en-US" w:eastAsia="en-US"/>
        </w:rPr>
      </w:pPr>
      <w:hyperlink w:anchor="_Toc34918571" w:history="1">
        <w:r w:rsidR="00851360" w:rsidRPr="0075514D">
          <w:rPr>
            <w:rStyle w:val="Hyperlink"/>
            <w:rFonts w:cs="Arial"/>
            <w:noProof/>
            <w:lang w:val="en-US"/>
          </w:rPr>
          <w:t>Art. 11</w:t>
        </w:r>
        <w:r w:rsidR="00851360">
          <w:rPr>
            <w:noProof/>
            <w:lang w:val="en-US" w:eastAsia="en-US"/>
          </w:rPr>
          <w:tab/>
        </w:r>
        <w:r w:rsidR="00851360" w:rsidRPr="0075514D">
          <w:rPr>
            <w:rStyle w:val="Hyperlink"/>
            <w:rFonts w:cs="Arial"/>
            <w:noProof/>
            <w:lang w:val="en-US"/>
          </w:rPr>
          <w:t>SUPPLIER’S TO INFORM BEFORE CHANGES</w:t>
        </w:r>
        <w:r w:rsidR="00851360">
          <w:rPr>
            <w:noProof/>
            <w:webHidden/>
          </w:rPr>
          <w:tab/>
        </w:r>
        <w:r w:rsidR="00851360">
          <w:rPr>
            <w:noProof/>
            <w:webHidden/>
          </w:rPr>
          <w:fldChar w:fldCharType="begin"/>
        </w:r>
        <w:r w:rsidR="00851360">
          <w:rPr>
            <w:noProof/>
            <w:webHidden/>
          </w:rPr>
          <w:instrText xml:space="preserve"> PAGEREF _Toc34918571 \h </w:instrText>
        </w:r>
        <w:r w:rsidR="00851360">
          <w:rPr>
            <w:noProof/>
            <w:webHidden/>
          </w:rPr>
        </w:r>
        <w:r w:rsidR="00851360">
          <w:rPr>
            <w:noProof/>
            <w:webHidden/>
          </w:rPr>
          <w:fldChar w:fldCharType="separate"/>
        </w:r>
        <w:r w:rsidR="00851360">
          <w:rPr>
            <w:noProof/>
            <w:webHidden/>
          </w:rPr>
          <w:t>6</w:t>
        </w:r>
        <w:r w:rsidR="00851360">
          <w:rPr>
            <w:noProof/>
            <w:webHidden/>
          </w:rPr>
          <w:fldChar w:fldCharType="end"/>
        </w:r>
      </w:hyperlink>
    </w:p>
    <w:p w14:paraId="798F9423" w14:textId="77777777" w:rsidR="00851360" w:rsidRDefault="00571629">
      <w:pPr>
        <w:pStyle w:val="Verzeichnis4"/>
        <w:rPr>
          <w:noProof/>
          <w:lang w:val="en-US" w:eastAsia="en-US"/>
        </w:rPr>
      </w:pPr>
      <w:hyperlink w:anchor="_Toc34918572" w:history="1">
        <w:r w:rsidR="00851360" w:rsidRPr="0075514D">
          <w:rPr>
            <w:rStyle w:val="Hyperlink"/>
            <w:rFonts w:cs="Arial"/>
            <w:noProof/>
            <w:lang w:val="en-US"/>
          </w:rPr>
          <w:t>Art. 12</w:t>
        </w:r>
        <w:r w:rsidR="00851360">
          <w:rPr>
            <w:noProof/>
            <w:lang w:val="en-US" w:eastAsia="en-US"/>
          </w:rPr>
          <w:tab/>
        </w:r>
        <w:r w:rsidR="00851360" w:rsidRPr="0075514D">
          <w:rPr>
            <w:rStyle w:val="Hyperlink"/>
            <w:rFonts w:cs="Arial"/>
            <w:noProof/>
            <w:lang w:val="en-US"/>
          </w:rPr>
          <w:t>PROCESS VALIDATIONS</w:t>
        </w:r>
        <w:r w:rsidR="00851360">
          <w:rPr>
            <w:noProof/>
            <w:webHidden/>
          </w:rPr>
          <w:tab/>
        </w:r>
        <w:r w:rsidR="00851360">
          <w:rPr>
            <w:noProof/>
            <w:webHidden/>
          </w:rPr>
          <w:fldChar w:fldCharType="begin"/>
        </w:r>
        <w:r w:rsidR="00851360">
          <w:rPr>
            <w:noProof/>
            <w:webHidden/>
          </w:rPr>
          <w:instrText xml:space="preserve"> PAGEREF _Toc34918572 \h </w:instrText>
        </w:r>
        <w:r w:rsidR="00851360">
          <w:rPr>
            <w:noProof/>
            <w:webHidden/>
          </w:rPr>
        </w:r>
        <w:r w:rsidR="00851360">
          <w:rPr>
            <w:noProof/>
            <w:webHidden/>
          </w:rPr>
          <w:fldChar w:fldCharType="separate"/>
        </w:r>
        <w:r w:rsidR="00851360">
          <w:rPr>
            <w:noProof/>
            <w:webHidden/>
          </w:rPr>
          <w:t>6</w:t>
        </w:r>
        <w:r w:rsidR="00851360">
          <w:rPr>
            <w:noProof/>
            <w:webHidden/>
          </w:rPr>
          <w:fldChar w:fldCharType="end"/>
        </w:r>
      </w:hyperlink>
    </w:p>
    <w:p w14:paraId="1432EA0B" w14:textId="77777777" w:rsidR="00851360" w:rsidRDefault="00571629">
      <w:pPr>
        <w:pStyle w:val="Verzeichnis4"/>
        <w:rPr>
          <w:noProof/>
          <w:lang w:val="en-US" w:eastAsia="en-US"/>
        </w:rPr>
      </w:pPr>
      <w:hyperlink w:anchor="_Toc34918573" w:history="1">
        <w:r w:rsidR="00851360" w:rsidRPr="0075514D">
          <w:rPr>
            <w:rStyle w:val="Hyperlink"/>
            <w:rFonts w:cs="Arial"/>
            <w:noProof/>
            <w:lang w:val="en-US"/>
          </w:rPr>
          <w:t>Art. 13</w:t>
        </w:r>
        <w:r w:rsidR="00851360">
          <w:rPr>
            <w:noProof/>
            <w:lang w:val="en-US" w:eastAsia="en-US"/>
          </w:rPr>
          <w:tab/>
        </w:r>
        <w:r w:rsidR="00851360" w:rsidRPr="0075514D">
          <w:rPr>
            <w:rStyle w:val="Hyperlink"/>
            <w:rFonts w:cs="Arial"/>
            <w:noProof/>
            <w:lang w:val="en-US"/>
          </w:rPr>
          <w:t>ENVIRONMENTAL CONDITIONS</w:t>
        </w:r>
        <w:r w:rsidR="00851360">
          <w:rPr>
            <w:noProof/>
            <w:webHidden/>
          </w:rPr>
          <w:tab/>
        </w:r>
        <w:r w:rsidR="00851360">
          <w:rPr>
            <w:noProof/>
            <w:webHidden/>
          </w:rPr>
          <w:fldChar w:fldCharType="begin"/>
        </w:r>
        <w:r w:rsidR="00851360">
          <w:rPr>
            <w:noProof/>
            <w:webHidden/>
          </w:rPr>
          <w:instrText xml:space="preserve"> PAGEREF _Toc34918573 \h </w:instrText>
        </w:r>
        <w:r w:rsidR="00851360">
          <w:rPr>
            <w:noProof/>
            <w:webHidden/>
          </w:rPr>
        </w:r>
        <w:r w:rsidR="00851360">
          <w:rPr>
            <w:noProof/>
            <w:webHidden/>
          </w:rPr>
          <w:fldChar w:fldCharType="separate"/>
        </w:r>
        <w:r w:rsidR="00851360">
          <w:rPr>
            <w:noProof/>
            <w:webHidden/>
          </w:rPr>
          <w:t>6</w:t>
        </w:r>
        <w:r w:rsidR="00851360">
          <w:rPr>
            <w:noProof/>
            <w:webHidden/>
          </w:rPr>
          <w:fldChar w:fldCharType="end"/>
        </w:r>
      </w:hyperlink>
    </w:p>
    <w:p w14:paraId="00496E0F" w14:textId="77777777" w:rsidR="00851360" w:rsidRDefault="00571629">
      <w:pPr>
        <w:pStyle w:val="Verzeichnis4"/>
        <w:rPr>
          <w:noProof/>
          <w:lang w:val="en-US" w:eastAsia="en-US"/>
        </w:rPr>
      </w:pPr>
      <w:hyperlink w:anchor="_Toc34918574" w:history="1">
        <w:r w:rsidR="00851360" w:rsidRPr="0075514D">
          <w:rPr>
            <w:rStyle w:val="Hyperlink"/>
            <w:rFonts w:cs="Arial"/>
            <w:noProof/>
            <w:lang w:val="en-US"/>
          </w:rPr>
          <w:t>Art. 14</w:t>
        </w:r>
        <w:r w:rsidR="00851360">
          <w:rPr>
            <w:noProof/>
            <w:lang w:val="en-US" w:eastAsia="en-US"/>
          </w:rPr>
          <w:tab/>
        </w:r>
        <w:r w:rsidR="00851360" w:rsidRPr="0075514D">
          <w:rPr>
            <w:rStyle w:val="Hyperlink"/>
            <w:rFonts w:cs="Arial"/>
            <w:noProof/>
            <w:lang w:val="en-US"/>
          </w:rPr>
          <w:t>EMPLOYEE TRAINING</w:t>
        </w:r>
        <w:r w:rsidR="00851360">
          <w:rPr>
            <w:noProof/>
            <w:webHidden/>
          </w:rPr>
          <w:tab/>
        </w:r>
        <w:r w:rsidR="00851360">
          <w:rPr>
            <w:noProof/>
            <w:webHidden/>
          </w:rPr>
          <w:fldChar w:fldCharType="begin"/>
        </w:r>
        <w:r w:rsidR="00851360">
          <w:rPr>
            <w:noProof/>
            <w:webHidden/>
          </w:rPr>
          <w:instrText xml:space="preserve"> PAGEREF _Toc34918574 \h </w:instrText>
        </w:r>
        <w:r w:rsidR="00851360">
          <w:rPr>
            <w:noProof/>
            <w:webHidden/>
          </w:rPr>
        </w:r>
        <w:r w:rsidR="00851360">
          <w:rPr>
            <w:noProof/>
            <w:webHidden/>
          </w:rPr>
          <w:fldChar w:fldCharType="separate"/>
        </w:r>
        <w:r w:rsidR="00851360">
          <w:rPr>
            <w:noProof/>
            <w:webHidden/>
          </w:rPr>
          <w:t>6</w:t>
        </w:r>
        <w:r w:rsidR="00851360">
          <w:rPr>
            <w:noProof/>
            <w:webHidden/>
          </w:rPr>
          <w:fldChar w:fldCharType="end"/>
        </w:r>
      </w:hyperlink>
    </w:p>
    <w:p w14:paraId="1C0FE28F" w14:textId="77777777" w:rsidR="00851360" w:rsidRDefault="00571629">
      <w:pPr>
        <w:pStyle w:val="Verzeichnis4"/>
        <w:rPr>
          <w:noProof/>
          <w:lang w:val="en-US" w:eastAsia="en-US"/>
        </w:rPr>
      </w:pPr>
      <w:hyperlink w:anchor="_Toc34918575" w:history="1">
        <w:r w:rsidR="00851360" w:rsidRPr="0075514D">
          <w:rPr>
            <w:rStyle w:val="Hyperlink"/>
            <w:rFonts w:cs="Arial"/>
            <w:noProof/>
            <w:lang w:val="en-US"/>
          </w:rPr>
          <w:t>Art. 15</w:t>
        </w:r>
        <w:r w:rsidR="00851360">
          <w:rPr>
            <w:noProof/>
            <w:lang w:val="en-US" w:eastAsia="en-US"/>
          </w:rPr>
          <w:tab/>
        </w:r>
        <w:r w:rsidR="00851360" w:rsidRPr="0075514D">
          <w:rPr>
            <w:rStyle w:val="Hyperlink"/>
            <w:rFonts w:cs="Arial"/>
            <w:noProof/>
            <w:lang w:val="en-US"/>
          </w:rPr>
          <w:t>IDENTIFICATION DURING DEVELOPMENT AND/ OR PRODUCTION PERIOD (TRACEABILITY)</w:t>
        </w:r>
        <w:r w:rsidR="00851360">
          <w:rPr>
            <w:noProof/>
            <w:webHidden/>
          </w:rPr>
          <w:tab/>
        </w:r>
        <w:r w:rsidR="00851360">
          <w:rPr>
            <w:noProof/>
            <w:webHidden/>
          </w:rPr>
          <w:fldChar w:fldCharType="begin"/>
        </w:r>
        <w:r w:rsidR="00851360">
          <w:rPr>
            <w:noProof/>
            <w:webHidden/>
          </w:rPr>
          <w:instrText xml:space="preserve"> PAGEREF _Toc34918575 \h </w:instrText>
        </w:r>
        <w:r w:rsidR="00851360">
          <w:rPr>
            <w:noProof/>
            <w:webHidden/>
          </w:rPr>
        </w:r>
        <w:r w:rsidR="00851360">
          <w:rPr>
            <w:noProof/>
            <w:webHidden/>
          </w:rPr>
          <w:fldChar w:fldCharType="separate"/>
        </w:r>
        <w:r w:rsidR="00851360">
          <w:rPr>
            <w:noProof/>
            <w:webHidden/>
          </w:rPr>
          <w:t>7</w:t>
        </w:r>
        <w:r w:rsidR="00851360">
          <w:rPr>
            <w:noProof/>
            <w:webHidden/>
          </w:rPr>
          <w:fldChar w:fldCharType="end"/>
        </w:r>
      </w:hyperlink>
    </w:p>
    <w:p w14:paraId="287348C4" w14:textId="77777777" w:rsidR="00851360" w:rsidRDefault="00571629">
      <w:pPr>
        <w:pStyle w:val="Verzeichnis4"/>
        <w:rPr>
          <w:noProof/>
          <w:lang w:val="en-US" w:eastAsia="en-US"/>
        </w:rPr>
      </w:pPr>
      <w:hyperlink w:anchor="_Toc34918576" w:history="1">
        <w:r w:rsidR="00851360" w:rsidRPr="0075514D">
          <w:rPr>
            <w:rStyle w:val="Hyperlink"/>
            <w:rFonts w:cs="Arial"/>
            <w:noProof/>
            <w:lang w:val="en-US"/>
          </w:rPr>
          <w:t>Art. 16</w:t>
        </w:r>
        <w:r w:rsidR="00851360">
          <w:rPr>
            <w:noProof/>
            <w:lang w:val="en-US" w:eastAsia="en-US"/>
          </w:rPr>
          <w:tab/>
        </w:r>
        <w:r w:rsidR="00851360" w:rsidRPr="0075514D">
          <w:rPr>
            <w:rStyle w:val="Hyperlink"/>
            <w:rFonts w:cs="Arial"/>
            <w:noProof/>
            <w:lang w:val="en-US"/>
          </w:rPr>
          <w:t>DOCUMENTATION OF PROCESSES DIFFERENT TO ORIGINAL SPECIFICATIONS</w:t>
        </w:r>
        <w:r w:rsidR="00851360">
          <w:rPr>
            <w:noProof/>
            <w:webHidden/>
          </w:rPr>
          <w:tab/>
        </w:r>
        <w:r w:rsidR="00851360">
          <w:rPr>
            <w:noProof/>
            <w:webHidden/>
          </w:rPr>
          <w:fldChar w:fldCharType="begin"/>
        </w:r>
        <w:r w:rsidR="00851360">
          <w:rPr>
            <w:noProof/>
            <w:webHidden/>
          </w:rPr>
          <w:instrText xml:space="preserve"> PAGEREF _Toc34918576 \h </w:instrText>
        </w:r>
        <w:r w:rsidR="00851360">
          <w:rPr>
            <w:noProof/>
            <w:webHidden/>
          </w:rPr>
        </w:r>
        <w:r w:rsidR="00851360">
          <w:rPr>
            <w:noProof/>
            <w:webHidden/>
          </w:rPr>
          <w:fldChar w:fldCharType="separate"/>
        </w:r>
        <w:r w:rsidR="00851360">
          <w:rPr>
            <w:noProof/>
            <w:webHidden/>
          </w:rPr>
          <w:t>7</w:t>
        </w:r>
        <w:r w:rsidR="00851360">
          <w:rPr>
            <w:noProof/>
            <w:webHidden/>
          </w:rPr>
          <w:fldChar w:fldCharType="end"/>
        </w:r>
      </w:hyperlink>
    </w:p>
    <w:p w14:paraId="69BB4DA2" w14:textId="77777777" w:rsidR="00851360" w:rsidRDefault="00571629">
      <w:pPr>
        <w:pStyle w:val="Verzeichnis4"/>
        <w:rPr>
          <w:noProof/>
          <w:lang w:val="en-US" w:eastAsia="en-US"/>
        </w:rPr>
      </w:pPr>
      <w:hyperlink w:anchor="_Toc34918577" w:history="1">
        <w:r w:rsidR="00851360" w:rsidRPr="0075514D">
          <w:rPr>
            <w:rStyle w:val="Hyperlink"/>
            <w:rFonts w:cs="Arial"/>
            <w:noProof/>
          </w:rPr>
          <w:t>Art. 17</w:t>
        </w:r>
        <w:r w:rsidR="00851360">
          <w:rPr>
            <w:noProof/>
            <w:lang w:val="en-US" w:eastAsia="en-US"/>
          </w:rPr>
          <w:tab/>
        </w:r>
        <w:r w:rsidR="00851360" w:rsidRPr="0075514D">
          <w:rPr>
            <w:rStyle w:val="Hyperlink"/>
            <w:rFonts w:cs="Arial"/>
            <w:noProof/>
          </w:rPr>
          <w:t>DELIVERY OF NON-CONFORM PRODUCTS</w:t>
        </w:r>
        <w:r w:rsidR="00851360">
          <w:rPr>
            <w:noProof/>
            <w:webHidden/>
          </w:rPr>
          <w:tab/>
        </w:r>
        <w:r w:rsidR="00851360">
          <w:rPr>
            <w:noProof/>
            <w:webHidden/>
          </w:rPr>
          <w:fldChar w:fldCharType="begin"/>
        </w:r>
        <w:r w:rsidR="00851360">
          <w:rPr>
            <w:noProof/>
            <w:webHidden/>
          </w:rPr>
          <w:instrText xml:space="preserve"> PAGEREF _Toc34918577 \h </w:instrText>
        </w:r>
        <w:r w:rsidR="00851360">
          <w:rPr>
            <w:noProof/>
            <w:webHidden/>
          </w:rPr>
        </w:r>
        <w:r w:rsidR="00851360">
          <w:rPr>
            <w:noProof/>
            <w:webHidden/>
          </w:rPr>
          <w:fldChar w:fldCharType="separate"/>
        </w:r>
        <w:r w:rsidR="00851360">
          <w:rPr>
            <w:noProof/>
            <w:webHidden/>
          </w:rPr>
          <w:t>7</w:t>
        </w:r>
        <w:r w:rsidR="00851360">
          <w:rPr>
            <w:noProof/>
            <w:webHidden/>
          </w:rPr>
          <w:fldChar w:fldCharType="end"/>
        </w:r>
      </w:hyperlink>
    </w:p>
    <w:p w14:paraId="519E362A" w14:textId="622FC4FA" w:rsidR="00851360" w:rsidRDefault="00571629">
      <w:pPr>
        <w:pStyle w:val="Verzeichnis1"/>
        <w:rPr>
          <w:rFonts w:asciiTheme="minorHAnsi" w:eastAsiaTheme="minorEastAsia" w:hAnsiTheme="minorHAnsi" w:cstheme="minorBidi"/>
          <w:b w:val="0"/>
          <w:sz w:val="22"/>
          <w:szCs w:val="22"/>
          <w:lang w:eastAsia="en-US"/>
        </w:rPr>
      </w:pPr>
      <w:hyperlink w:anchor="_Toc34918578" w:history="1">
        <w:r w:rsidR="00851360" w:rsidRPr="0075514D">
          <w:rPr>
            <w:rStyle w:val="Hyperlink"/>
            <w:rFonts w:ascii="Calibri" w:eastAsia="SimHei" w:hAnsi="Calibri"/>
          </w:rPr>
          <w:t>V.</w:t>
        </w:r>
        <w:r w:rsidR="00851360">
          <w:rPr>
            <w:rFonts w:asciiTheme="minorHAnsi" w:eastAsiaTheme="minorEastAsia" w:hAnsiTheme="minorHAnsi" w:cstheme="minorBidi"/>
            <w:b w:val="0"/>
            <w:sz w:val="22"/>
            <w:szCs w:val="22"/>
            <w:lang w:eastAsia="en-US"/>
          </w:rPr>
          <w:tab/>
        </w:r>
        <w:r>
          <w:rPr>
            <w:rStyle w:val="Hyperlink"/>
          </w:rPr>
          <w:t>COMPANY</w:t>
        </w:r>
        <w:r w:rsidR="00851360" w:rsidRPr="0075514D">
          <w:rPr>
            <w:rStyle w:val="Hyperlink"/>
          </w:rPr>
          <w:t>’S RIGHT TO AUDIT ON PREMISES OF SUPPLIER</w:t>
        </w:r>
        <w:r w:rsidR="00851360">
          <w:rPr>
            <w:webHidden/>
          </w:rPr>
          <w:tab/>
        </w:r>
        <w:r w:rsidR="00851360">
          <w:rPr>
            <w:webHidden/>
          </w:rPr>
          <w:fldChar w:fldCharType="begin"/>
        </w:r>
        <w:r w:rsidR="00851360">
          <w:rPr>
            <w:webHidden/>
          </w:rPr>
          <w:instrText xml:space="preserve"> PAGEREF _Toc34918578 \h </w:instrText>
        </w:r>
        <w:r w:rsidR="00851360">
          <w:rPr>
            <w:webHidden/>
          </w:rPr>
        </w:r>
        <w:r w:rsidR="00851360">
          <w:rPr>
            <w:webHidden/>
          </w:rPr>
          <w:fldChar w:fldCharType="separate"/>
        </w:r>
        <w:r w:rsidR="00851360">
          <w:rPr>
            <w:webHidden/>
          </w:rPr>
          <w:t>7</w:t>
        </w:r>
        <w:r w:rsidR="00851360">
          <w:rPr>
            <w:webHidden/>
          </w:rPr>
          <w:fldChar w:fldCharType="end"/>
        </w:r>
      </w:hyperlink>
    </w:p>
    <w:p w14:paraId="3D90BBD4" w14:textId="0DD249E5" w:rsidR="00851360" w:rsidRDefault="00571629">
      <w:pPr>
        <w:pStyle w:val="Verzeichnis4"/>
        <w:rPr>
          <w:noProof/>
          <w:lang w:val="en-US" w:eastAsia="en-US"/>
        </w:rPr>
      </w:pPr>
      <w:hyperlink w:anchor="_Toc34918579" w:history="1">
        <w:r w:rsidR="00851360" w:rsidRPr="0075514D">
          <w:rPr>
            <w:rStyle w:val="Hyperlink"/>
            <w:rFonts w:cs="Arial"/>
            <w:noProof/>
            <w:lang w:val="en-US"/>
          </w:rPr>
          <w:t>Art. 18</w:t>
        </w:r>
        <w:r w:rsidR="00851360">
          <w:rPr>
            <w:noProof/>
            <w:lang w:val="en-US" w:eastAsia="en-US"/>
          </w:rPr>
          <w:tab/>
        </w:r>
        <w:r>
          <w:rPr>
            <w:rStyle w:val="Hyperlink"/>
            <w:rFonts w:cs="Arial"/>
            <w:noProof/>
            <w:lang w:val="en-US"/>
          </w:rPr>
          <w:t>COMPANY</w:t>
        </w:r>
        <w:r w:rsidR="00851360" w:rsidRPr="0075514D">
          <w:rPr>
            <w:rStyle w:val="Hyperlink"/>
            <w:rFonts w:cs="Arial"/>
            <w:noProof/>
            <w:lang w:val="en-US"/>
          </w:rPr>
          <w:t>’S RIGHT TO CONDUCT AUDITS ON SUPPLIER’S PREMISES</w:t>
        </w:r>
        <w:r w:rsidR="00851360">
          <w:rPr>
            <w:noProof/>
            <w:webHidden/>
          </w:rPr>
          <w:tab/>
        </w:r>
        <w:r w:rsidR="00851360">
          <w:rPr>
            <w:noProof/>
            <w:webHidden/>
          </w:rPr>
          <w:fldChar w:fldCharType="begin"/>
        </w:r>
        <w:r w:rsidR="00851360">
          <w:rPr>
            <w:noProof/>
            <w:webHidden/>
          </w:rPr>
          <w:instrText xml:space="preserve"> PAGEREF _Toc34918579 \h </w:instrText>
        </w:r>
        <w:r w:rsidR="00851360">
          <w:rPr>
            <w:noProof/>
            <w:webHidden/>
          </w:rPr>
        </w:r>
        <w:r w:rsidR="00851360">
          <w:rPr>
            <w:noProof/>
            <w:webHidden/>
          </w:rPr>
          <w:fldChar w:fldCharType="separate"/>
        </w:r>
        <w:r w:rsidR="00851360">
          <w:rPr>
            <w:noProof/>
            <w:webHidden/>
          </w:rPr>
          <w:t>7</w:t>
        </w:r>
        <w:r w:rsidR="00851360">
          <w:rPr>
            <w:noProof/>
            <w:webHidden/>
          </w:rPr>
          <w:fldChar w:fldCharType="end"/>
        </w:r>
      </w:hyperlink>
    </w:p>
    <w:p w14:paraId="7482944C" w14:textId="04D0ADF2" w:rsidR="00851360" w:rsidRDefault="00571629">
      <w:pPr>
        <w:pStyle w:val="Verzeichnis4"/>
        <w:rPr>
          <w:noProof/>
          <w:lang w:val="en-US" w:eastAsia="en-US"/>
        </w:rPr>
      </w:pPr>
      <w:hyperlink w:anchor="_Toc34918580" w:history="1">
        <w:r w:rsidR="00851360" w:rsidRPr="0075514D">
          <w:rPr>
            <w:rStyle w:val="Hyperlink"/>
            <w:rFonts w:cs="Arial"/>
            <w:noProof/>
            <w:lang w:val="en-US"/>
          </w:rPr>
          <w:t>Art. 19</w:t>
        </w:r>
        <w:r w:rsidR="00851360">
          <w:rPr>
            <w:noProof/>
            <w:lang w:val="en-US" w:eastAsia="en-US"/>
          </w:rPr>
          <w:tab/>
        </w:r>
        <w:r w:rsidR="00851360" w:rsidRPr="0075514D">
          <w:rPr>
            <w:rStyle w:val="Hyperlink"/>
            <w:rFonts w:cs="Arial"/>
            <w:noProof/>
            <w:lang w:val="en-US"/>
          </w:rPr>
          <w:t xml:space="preserve">AUDITS BY </w:t>
        </w:r>
        <w:r>
          <w:rPr>
            <w:rStyle w:val="Hyperlink"/>
            <w:rFonts w:cs="Arial"/>
            <w:noProof/>
            <w:lang w:val="en-US"/>
          </w:rPr>
          <w:t>COMPANY</w:t>
        </w:r>
        <w:r w:rsidR="00851360" w:rsidRPr="0075514D">
          <w:rPr>
            <w:rStyle w:val="Hyperlink"/>
            <w:rFonts w:cs="Arial"/>
            <w:noProof/>
            <w:lang w:val="en-US"/>
          </w:rPr>
          <w:t>’S NOTIFIED BODY AND COMPETENT AUTHORITY</w:t>
        </w:r>
        <w:r w:rsidR="00851360">
          <w:rPr>
            <w:noProof/>
            <w:webHidden/>
          </w:rPr>
          <w:tab/>
        </w:r>
        <w:r w:rsidR="00851360">
          <w:rPr>
            <w:noProof/>
            <w:webHidden/>
          </w:rPr>
          <w:fldChar w:fldCharType="begin"/>
        </w:r>
        <w:r w:rsidR="00851360">
          <w:rPr>
            <w:noProof/>
            <w:webHidden/>
          </w:rPr>
          <w:instrText xml:space="preserve"> PAGEREF _Toc34918580 \h </w:instrText>
        </w:r>
        <w:r w:rsidR="00851360">
          <w:rPr>
            <w:noProof/>
            <w:webHidden/>
          </w:rPr>
        </w:r>
        <w:r w:rsidR="00851360">
          <w:rPr>
            <w:noProof/>
            <w:webHidden/>
          </w:rPr>
          <w:fldChar w:fldCharType="separate"/>
        </w:r>
        <w:r w:rsidR="00851360">
          <w:rPr>
            <w:noProof/>
            <w:webHidden/>
          </w:rPr>
          <w:t>7</w:t>
        </w:r>
        <w:r w:rsidR="00851360">
          <w:rPr>
            <w:noProof/>
            <w:webHidden/>
          </w:rPr>
          <w:fldChar w:fldCharType="end"/>
        </w:r>
      </w:hyperlink>
    </w:p>
    <w:p w14:paraId="5080111C" w14:textId="77777777" w:rsidR="00851360" w:rsidRDefault="00571629">
      <w:pPr>
        <w:pStyle w:val="Verzeichnis1"/>
        <w:rPr>
          <w:rFonts w:asciiTheme="minorHAnsi" w:eastAsiaTheme="minorEastAsia" w:hAnsiTheme="minorHAnsi" w:cstheme="minorBidi"/>
          <w:b w:val="0"/>
          <w:sz w:val="22"/>
          <w:szCs w:val="22"/>
          <w:lang w:eastAsia="en-US"/>
        </w:rPr>
      </w:pPr>
      <w:hyperlink w:anchor="_Toc34918581" w:history="1">
        <w:r w:rsidR="00851360" w:rsidRPr="0075514D">
          <w:rPr>
            <w:rStyle w:val="Hyperlink"/>
            <w:rFonts w:ascii="Calibri" w:eastAsia="SimHei" w:hAnsi="Calibri"/>
          </w:rPr>
          <w:t>VI.</w:t>
        </w:r>
        <w:r w:rsidR="00851360">
          <w:rPr>
            <w:rFonts w:asciiTheme="minorHAnsi" w:eastAsiaTheme="minorEastAsia" w:hAnsiTheme="minorHAnsi" w:cstheme="minorBidi"/>
            <w:b w:val="0"/>
            <w:sz w:val="22"/>
            <w:szCs w:val="22"/>
            <w:lang w:eastAsia="en-US"/>
          </w:rPr>
          <w:tab/>
        </w:r>
        <w:r w:rsidR="00851360" w:rsidRPr="0075514D">
          <w:rPr>
            <w:rStyle w:val="Hyperlink"/>
          </w:rPr>
          <w:t>RECEIVING INSPECTION ON DELIVERY</w:t>
        </w:r>
        <w:r w:rsidR="00851360">
          <w:rPr>
            <w:webHidden/>
          </w:rPr>
          <w:tab/>
        </w:r>
        <w:r w:rsidR="00851360">
          <w:rPr>
            <w:webHidden/>
          </w:rPr>
          <w:fldChar w:fldCharType="begin"/>
        </w:r>
        <w:r w:rsidR="00851360">
          <w:rPr>
            <w:webHidden/>
          </w:rPr>
          <w:instrText xml:space="preserve"> PAGEREF _Toc34918581 \h </w:instrText>
        </w:r>
        <w:r w:rsidR="00851360">
          <w:rPr>
            <w:webHidden/>
          </w:rPr>
        </w:r>
        <w:r w:rsidR="00851360">
          <w:rPr>
            <w:webHidden/>
          </w:rPr>
          <w:fldChar w:fldCharType="separate"/>
        </w:r>
        <w:r w:rsidR="00851360">
          <w:rPr>
            <w:webHidden/>
          </w:rPr>
          <w:t>8</w:t>
        </w:r>
        <w:r w:rsidR="00851360">
          <w:rPr>
            <w:webHidden/>
          </w:rPr>
          <w:fldChar w:fldCharType="end"/>
        </w:r>
      </w:hyperlink>
    </w:p>
    <w:p w14:paraId="5C1D2F6B" w14:textId="77777777" w:rsidR="00851360" w:rsidRDefault="00571629">
      <w:pPr>
        <w:pStyle w:val="Verzeichnis4"/>
        <w:rPr>
          <w:noProof/>
          <w:lang w:val="en-US" w:eastAsia="en-US"/>
        </w:rPr>
      </w:pPr>
      <w:hyperlink w:anchor="_Toc34918582" w:history="1">
        <w:r w:rsidR="00851360" w:rsidRPr="0075514D">
          <w:rPr>
            <w:rStyle w:val="Hyperlink"/>
            <w:rFonts w:cs="Arial"/>
            <w:noProof/>
            <w:lang w:val="en-US"/>
          </w:rPr>
          <w:t>Art. 20</w:t>
        </w:r>
        <w:r w:rsidR="00851360">
          <w:rPr>
            <w:noProof/>
            <w:lang w:val="en-US" w:eastAsia="en-US"/>
          </w:rPr>
          <w:tab/>
        </w:r>
        <w:r w:rsidR="00851360" w:rsidRPr="0075514D">
          <w:rPr>
            <w:rStyle w:val="Hyperlink"/>
            <w:rFonts w:cs="Arial"/>
            <w:noProof/>
            <w:lang w:val="en-US"/>
          </w:rPr>
          <w:t>SUPPLIER’S DUTIES ON QUALITY INSPECTIONS</w:t>
        </w:r>
        <w:r w:rsidR="00851360">
          <w:rPr>
            <w:noProof/>
            <w:webHidden/>
          </w:rPr>
          <w:tab/>
        </w:r>
        <w:r w:rsidR="00851360">
          <w:rPr>
            <w:noProof/>
            <w:webHidden/>
          </w:rPr>
          <w:fldChar w:fldCharType="begin"/>
        </w:r>
        <w:r w:rsidR="00851360">
          <w:rPr>
            <w:noProof/>
            <w:webHidden/>
          </w:rPr>
          <w:instrText xml:space="preserve"> PAGEREF _Toc34918582 \h </w:instrText>
        </w:r>
        <w:r w:rsidR="00851360">
          <w:rPr>
            <w:noProof/>
            <w:webHidden/>
          </w:rPr>
        </w:r>
        <w:r w:rsidR="00851360">
          <w:rPr>
            <w:noProof/>
            <w:webHidden/>
          </w:rPr>
          <w:fldChar w:fldCharType="separate"/>
        </w:r>
        <w:r w:rsidR="00851360">
          <w:rPr>
            <w:noProof/>
            <w:webHidden/>
          </w:rPr>
          <w:t>8</w:t>
        </w:r>
        <w:r w:rsidR="00851360">
          <w:rPr>
            <w:noProof/>
            <w:webHidden/>
          </w:rPr>
          <w:fldChar w:fldCharType="end"/>
        </w:r>
      </w:hyperlink>
    </w:p>
    <w:p w14:paraId="66B10A50" w14:textId="2C5F6FA5" w:rsidR="00851360" w:rsidRDefault="00571629">
      <w:pPr>
        <w:pStyle w:val="Verzeichnis4"/>
        <w:rPr>
          <w:noProof/>
          <w:lang w:val="en-US" w:eastAsia="en-US"/>
        </w:rPr>
      </w:pPr>
      <w:hyperlink w:anchor="_Toc34918583" w:history="1">
        <w:r w:rsidR="00851360" w:rsidRPr="0075514D">
          <w:rPr>
            <w:rStyle w:val="Hyperlink"/>
            <w:rFonts w:cs="Arial"/>
            <w:noProof/>
            <w:lang w:val="en-US"/>
          </w:rPr>
          <w:t>Art. 21</w:t>
        </w:r>
        <w:r w:rsidR="00851360">
          <w:rPr>
            <w:noProof/>
            <w:lang w:val="en-US" w:eastAsia="en-US"/>
          </w:rPr>
          <w:tab/>
        </w:r>
        <w:r>
          <w:rPr>
            <w:rStyle w:val="Hyperlink"/>
            <w:rFonts w:cs="Arial"/>
            <w:noProof/>
            <w:lang w:val="en-US"/>
          </w:rPr>
          <w:t>COMPANY</w:t>
        </w:r>
        <w:r w:rsidR="00851360" w:rsidRPr="0075514D">
          <w:rPr>
            <w:rStyle w:val="Hyperlink"/>
            <w:rFonts w:cs="Arial"/>
            <w:noProof/>
            <w:lang w:val="en-US"/>
          </w:rPr>
          <w:t>’S INSPECTION ON DELIVERIES OF PRODUCTS</w:t>
        </w:r>
        <w:r w:rsidR="00851360">
          <w:rPr>
            <w:noProof/>
            <w:webHidden/>
          </w:rPr>
          <w:tab/>
        </w:r>
        <w:r w:rsidR="00851360">
          <w:rPr>
            <w:noProof/>
            <w:webHidden/>
          </w:rPr>
          <w:fldChar w:fldCharType="begin"/>
        </w:r>
        <w:r w:rsidR="00851360">
          <w:rPr>
            <w:noProof/>
            <w:webHidden/>
          </w:rPr>
          <w:instrText xml:space="preserve"> PAGEREF _Toc34918583 \h </w:instrText>
        </w:r>
        <w:r w:rsidR="00851360">
          <w:rPr>
            <w:noProof/>
            <w:webHidden/>
          </w:rPr>
        </w:r>
        <w:r w:rsidR="00851360">
          <w:rPr>
            <w:noProof/>
            <w:webHidden/>
          </w:rPr>
          <w:fldChar w:fldCharType="separate"/>
        </w:r>
        <w:r w:rsidR="00851360">
          <w:rPr>
            <w:noProof/>
            <w:webHidden/>
          </w:rPr>
          <w:t>8</w:t>
        </w:r>
        <w:r w:rsidR="00851360">
          <w:rPr>
            <w:noProof/>
            <w:webHidden/>
          </w:rPr>
          <w:fldChar w:fldCharType="end"/>
        </w:r>
      </w:hyperlink>
    </w:p>
    <w:p w14:paraId="30E5953A" w14:textId="77777777" w:rsidR="00851360" w:rsidRDefault="00571629">
      <w:pPr>
        <w:pStyle w:val="Verzeichnis4"/>
        <w:rPr>
          <w:noProof/>
          <w:lang w:val="en-US" w:eastAsia="en-US"/>
        </w:rPr>
      </w:pPr>
      <w:hyperlink w:anchor="_Toc34918584" w:history="1">
        <w:r w:rsidR="00851360" w:rsidRPr="0075514D">
          <w:rPr>
            <w:rStyle w:val="Hyperlink"/>
            <w:rFonts w:cs="Arial"/>
            <w:noProof/>
            <w:lang w:val="en-US"/>
          </w:rPr>
          <w:t>Art. 22</w:t>
        </w:r>
        <w:r w:rsidR="00851360">
          <w:rPr>
            <w:noProof/>
            <w:lang w:val="en-US" w:eastAsia="en-US"/>
          </w:rPr>
          <w:tab/>
        </w:r>
        <w:r w:rsidR="00851360" w:rsidRPr="0075514D">
          <w:rPr>
            <w:rStyle w:val="Hyperlink"/>
            <w:rFonts w:cs="Arial"/>
            <w:noProof/>
            <w:lang w:val="en-US"/>
          </w:rPr>
          <w:t>ADDRESSING ABOUT DELIVERED NON-CONFORMING PRODUCTS</w:t>
        </w:r>
        <w:r w:rsidR="00851360">
          <w:rPr>
            <w:noProof/>
            <w:webHidden/>
          </w:rPr>
          <w:tab/>
        </w:r>
        <w:r w:rsidR="00851360">
          <w:rPr>
            <w:noProof/>
            <w:webHidden/>
          </w:rPr>
          <w:fldChar w:fldCharType="begin"/>
        </w:r>
        <w:r w:rsidR="00851360">
          <w:rPr>
            <w:noProof/>
            <w:webHidden/>
          </w:rPr>
          <w:instrText xml:space="preserve"> PAGEREF _Toc34918584 \h </w:instrText>
        </w:r>
        <w:r w:rsidR="00851360">
          <w:rPr>
            <w:noProof/>
            <w:webHidden/>
          </w:rPr>
        </w:r>
        <w:r w:rsidR="00851360">
          <w:rPr>
            <w:noProof/>
            <w:webHidden/>
          </w:rPr>
          <w:fldChar w:fldCharType="separate"/>
        </w:r>
        <w:r w:rsidR="00851360">
          <w:rPr>
            <w:noProof/>
            <w:webHidden/>
          </w:rPr>
          <w:t>8</w:t>
        </w:r>
        <w:r w:rsidR="00851360">
          <w:rPr>
            <w:noProof/>
            <w:webHidden/>
          </w:rPr>
          <w:fldChar w:fldCharType="end"/>
        </w:r>
      </w:hyperlink>
    </w:p>
    <w:p w14:paraId="729A96B4" w14:textId="77777777" w:rsidR="00851360" w:rsidRDefault="00571629">
      <w:pPr>
        <w:pStyle w:val="Verzeichnis4"/>
        <w:rPr>
          <w:noProof/>
          <w:lang w:val="en-US" w:eastAsia="en-US"/>
        </w:rPr>
      </w:pPr>
      <w:hyperlink w:anchor="_Toc34918585" w:history="1">
        <w:r w:rsidR="00851360" w:rsidRPr="0075514D">
          <w:rPr>
            <w:rStyle w:val="Hyperlink"/>
            <w:rFonts w:cs="Arial"/>
            <w:noProof/>
            <w:lang w:val="en-US"/>
          </w:rPr>
          <w:t>Art. 23</w:t>
        </w:r>
        <w:r w:rsidR="00851360">
          <w:rPr>
            <w:noProof/>
            <w:lang w:val="en-US" w:eastAsia="en-US"/>
          </w:rPr>
          <w:tab/>
        </w:r>
        <w:r w:rsidR="00851360" w:rsidRPr="0075514D">
          <w:rPr>
            <w:rStyle w:val="Hyperlink"/>
            <w:rFonts w:cs="Arial"/>
            <w:noProof/>
            <w:lang w:val="en-US"/>
          </w:rPr>
          <w:t>REMEDY AND LIABILITY FOR NON-CONFORMITIES</w:t>
        </w:r>
        <w:r w:rsidR="00851360">
          <w:rPr>
            <w:noProof/>
            <w:webHidden/>
          </w:rPr>
          <w:tab/>
        </w:r>
        <w:r w:rsidR="00851360">
          <w:rPr>
            <w:noProof/>
            <w:webHidden/>
          </w:rPr>
          <w:fldChar w:fldCharType="begin"/>
        </w:r>
        <w:r w:rsidR="00851360">
          <w:rPr>
            <w:noProof/>
            <w:webHidden/>
          </w:rPr>
          <w:instrText xml:space="preserve"> PAGEREF _Toc34918585 \h </w:instrText>
        </w:r>
        <w:r w:rsidR="00851360">
          <w:rPr>
            <w:noProof/>
            <w:webHidden/>
          </w:rPr>
        </w:r>
        <w:r w:rsidR="00851360">
          <w:rPr>
            <w:noProof/>
            <w:webHidden/>
          </w:rPr>
          <w:fldChar w:fldCharType="separate"/>
        </w:r>
        <w:r w:rsidR="00851360">
          <w:rPr>
            <w:noProof/>
            <w:webHidden/>
          </w:rPr>
          <w:t>8</w:t>
        </w:r>
        <w:r w:rsidR="00851360">
          <w:rPr>
            <w:noProof/>
            <w:webHidden/>
          </w:rPr>
          <w:fldChar w:fldCharType="end"/>
        </w:r>
      </w:hyperlink>
    </w:p>
    <w:p w14:paraId="2F945FEB" w14:textId="77777777" w:rsidR="00851360" w:rsidRDefault="00571629">
      <w:pPr>
        <w:pStyle w:val="Verzeichnis1"/>
        <w:rPr>
          <w:rFonts w:asciiTheme="minorHAnsi" w:eastAsiaTheme="minorEastAsia" w:hAnsiTheme="minorHAnsi" w:cstheme="minorBidi"/>
          <w:b w:val="0"/>
          <w:sz w:val="22"/>
          <w:szCs w:val="22"/>
          <w:lang w:eastAsia="en-US"/>
        </w:rPr>
      </w:pPr>
      <w:hyperlink w:anchor="_Toc34918586" w:history="1">
        <w:r w:rsidR="00851360" w:rsidRPr="0075514D">
          <w:rPr>
            <w:rStyle w:val="Hyperlink"/>
            <w:rFonts w:ascii="Calibri" w:eastAsia="SimHei" w:hAnsi="Calibri"/>
          </w:rPr>
          <w:t>VII.</w:t>
        </w:r>
        <w:r w:rsidR="00851360">
          <w:rPr>
            <w:rFonts w:asciiTheme="minorHAnsi" w:eastAsiaTheme="minorEastAsia" w:hAnsiTheme="minorHAnsi" w:cstheme="minorBidi"/>
            <w:b w:val="0"/>
            <w:sz w:val="22"/>
            <w:szCs w:val="22"/>
            <w:lang w:eastAsia="en-US"/>
          </w:rPr>
          <w:tab/>
        </w:r>
        <w:r w:rsidR="00851360" w:rsidRPr="0075514D">
          <w:rPr>
            <w:rStyle w:val="Hyperlink"/>
          </w:rPr>
          <w:t>CONTROL OF DOCUMENTS AND RECORDS</w:t>
        </w:r>
        <w:r w:rsidR="00851360">
          <w:rPr>
            <w:webHidden/>
          </w:rPr>
          <w:tab/>
        </w:r>
        <w:r w:rsidR="00851360">
          <w:rPr>
            <w:webHidden/>
          </w:rPr>
          <w:fldChar w:fldCharType="begin"/>
        </w:r>
        <w:r w:rsidR="00851360">
          <w:rPr>
            <w:webHidden/>
          </w:rPr>
          <w:instrText xml:space="preserve"> PAGEREF _Toc34918586 \h </w:instrText>
        </w:r>
        <w:r w:rsidR="00851360">
          <w:rPr>
            <w:webHidden/>
          </w:rPr>
        </w:r>
        <w:r w:rsidR="00851360">
          <w:rPr>
            <w:webHidden/>
          </w:rPr>
          <w:fldChar w:fldCharType="separate"/>
        </w:r>
        <w:r w:rsidR="00851360">
          <w:rPr>
            <w:webHidden/>
          </w:rPr>
          <w:t>8</w:t>
        </w:r>
        <w:r w:rsidR="00851360">
          <w:rPr>
            <w:webHidden/>
          </w:rPr>
          <w:fldChar w:fldCharType="end"/>
        </w:r>
      </w:hyperlink>
    </w:p>
    <w:p w14:paraId="6A307CD5" w14:textId="77777777" w:rsidR="00851360" w:rsidRDefault="00571629">
      <w:pPr>
        <w:pStyle w:val="Verzeichnis4"/>
        <w:rPr>
          <w:noProof/>
          <w:lang w:val="en-US" w:eastAsia="en-US"/>
        </w:rPr>
      </w:pPr>
      <w:hyperlink w:anchor="_Toc34918587" w:history="1">
        <w:r w:rsidR="00851360" w:rsidRPr="0075514D">
          <w:rPr>
            <w:rStyle w:val="Hyperlink"/>
            <w:rFonts w:cs="Arial"/>
            <w:noProof/>
          </w:rPr>
          <w:t>Art. 24</w:t>
        </w:r>
        <w:r w:rsidR="00851360">
          <w:rPr>
            <w:noProof/>
            <w:lang w:val="en-US" w:eastAsia="en-US"/>
          </w:rPr>
          <w:tab/>
        </w:r>
        <w:r w:rsidR="00851360" w:rsidRPr="0075514D">
          <w:rPr>
            <w:rStyle w:val="Hyperlink"/>
            <w:rFonts w:cs="Arial"/>
            <w:noProof/>
          </w:rPr>
          <w:t>REQUIREMENTS DOCUMENT MAINTENANCE</w:t>
        </w:r>
        <w:r w:rsidR="00851360">
          <w:rPr>
            <w:noProof/>
            <w:webHidden/>
          </w:rPr>
          <w:tab/>
        </w:r>
        <w:r w:rsidR="00851360">
          <w:rPr>
            <w:noProof/>
            <w:webHidden/>
          </w:rPr>
          <w:fldChar w:fldCharType="begin"/>
        </w:r>
        <w:r w:rsidR="00851360">
          <w:rPr>
            <w:noProof/>
            <w:webHidden/>
          </w:rPr>
          <w:instrText xml:space="preserve"> PAGEREF _Toc34918587 \h </w:instrText>
        </w:r>
        <w:r w:rsidR="00851360">
          <w:rPr>
            <w:noProof/>
            <w:webHidden/>
          </w:rPr>
        </w:r>
        <w:r w:rsidR="00851360">
          <w:rPr>
            <w:noProof/>
            <w:webHidden/>
          </w:rPr>
          <w:fldChar w:fldCharType="separate"/>
        </w:r>
        <w:r w:rsidR="00851360">
          <w:rPr>
            <w:noProof/>
            <w:webHidden/>
          </w:rPr>
          <w:t>8</w:t>
        </w:r>
        <w:r w:rsidR="00851360">
          <w:rPr>
            <w:noProof/>
            <w:webHidden/>
          </w:rPr>
          <w:fldChar w:fldCharType="end"/>
        </w:r>
      </w:hyperlink>
    </w:p>
    <w:p w14:paraId="6131D5A3" w14:textId="77777777" w:rsidR="00851360" w:rsidRDefault="00571629">
      <w:pPr>
        <w:pStyle w:val="Verzeichnis4"/>
        <w:rPr>
          <w:noProof/>
          <w:lang w:val="en-US" w:eastAsia="en-US"/>
        </w:rPr>
      </w:pPr>
      <w:hyperlink w:anchor="_Toc34918588" w:history="1">
        <w:r w:rsidR="00851360" w:rsidRPr="0075514D">
          <w:rPr>
            <w:rStyle w:val="Hyperlink"/>
            <w:rFonts w:cs="Arial"/>
            <w:noProof/>
          </w:rPr>
          <w:t>Art. 25</w:t>
        </w:r>
        <w:r w:rsidR="00851360">
          <w:rPr>
            <w:noProof/>
            <w:lang w:val="en-US" w:eastAsia="en-US"/>
          </w:rPr>
          <w:tab/>
        </w:r>
        <w:r w:rsidR="00851360" w:rsidRPr="0075514D">
          <w:rPr>
            <w:rStyle w:val="Hyperlink"/>
            <w:rFonts w:cs="Arial"/>
            <w:noProof/>
          </w:rPr>
          <w:t>PROVIDING DOCUMENTS AND RECORDS</w:t>
        </w:r>
        <w:r w:rsidR="00851360">
          <w:rPr>
            <w:noProof/>
            <w:webHidden/>
          </w:rPr>
          <w:tab/>
        </w:r>
        <w:r w:rsidR="00851360">
          <w:rPr>
            <w:noProof/>
            <w:webHidden/>
          </w:rPr>
          <w:fldChar w:fldCharType="begin"/>
        </w:r>
        <w:r w:rsidR="00851360">
          <w:rPr>
            <w:noProof/>
            <w:webHidden/>
          </w:rPr>
          <w:instrText xml:space="preserve"> PAGEREF _Toc34918588 \h </w:instrText>
        </w:r>
        <w:r w:rsidR="00851360">
          <w:rPr>
            <w:noProof/>
            <w:webHidden/>
          </w:rPr>
        </w:r>
        <w:r w:rsidR="00851360">
          <w:rPr>
            <w:noProof/>
            <w:webHidden/>
          </w:rPr>
          <w:fldChar w:fldCharType="separate"/>
        </w:r>
        <w:r w:rsidR="00851360">
          <w:rPr>
            <w:noProof/>
            <w:webHidden/>
          </w:rPr>
          <w:t>9</w:t>
        </w:r>
        <w:r w:rsidR="00851360">
          <w:rPr>
            <w:noProof/>
            <w:webHidden/>
          </w:rPr>
          <w:fldChar w:fldCharType="end"/>
        </w:r>
      </w:hyperlink>
    </w:p>
    <w:p w14:paraId="4FDDBB62" w14:textId="77777777" w:rsidR="00851360" w:rsidRDefault="00571629">
      <w:pPr>
        <w:pStyle w:val="Verzeichnis1"/>
        <w:rPr>
          <w:rFonts w:asciiTheme="minorHAnsi" w:eastAsiaTheme="minorEastAsia" w:hAnsiTheme="minorHAnsi" w:cstheme="minorBidi"/>
          <w:b w:val="0"/>
          <w:sz w:val="22"/>
          <w:szCs w:val="22"/>
          <w:lang w:eastAsia="en-US"/>
        </w:rPr>
      </w:pPr>
      <w:hyperlink w:anchor="_Toc34918589" w:history="1">
        <w:r w:rsidR="00851360" w:rsidRPr="0075514D">
          <w:rPr>
            <w:rStyle w:val="Hyperlink"/>
            <w:rFonts w:ascii="Calibri" w:eastAsia="SimHei" w:hAnsi="Calibri"/>
          </w:rPr>
          <w:t>VIII.</w:t>
        </w:r>
        <w:r w:rsidR="00851360">
          <w:rPr>
            <w:rFonts w:asciiTheme="minorHAnsi" w:eastAsiaTheme="minorEastAsia" w:hAnsiTheme="minorHAnsi" w:cstheme="minorBidi"/>
            <w:b w:val="0"/>
            <w:sz w:val="22"/>
            <w:szCs w:val="22"/>
            <w:lang w:eastAsia="en-US"/>
          </w:rPr>
          <w:tab/>
        </w:r>
        <w:r w:rsidR="00851360" w:rsidRPr="0075514D">
          <w:rPr>
            <w:rStyle w:val="Hyperlink"/>
          </w:rPr>
          <w:t>SURVEILLANCE OF DOCUMENTS BY COMPETENT AUTHORITIES AND THE NOTIFIED BODY</w:t>
        </w:r>
        <w:r w:rsidR="00851360">
          <w:rPr>
            <w:webHidden/>
          </w:rPr>
          <w:tab/>
        </w:r>
        <w:r w:rsidR="00851360">
          <w:rPr>
            <w:webHidden/>
          </w:rPr>
          <w:fldChar w:fldCharType="begin"/>
        </w:r>
        <w:r w:rsidR="00851360">
          <w:rPr>
            <w:webHidden/>
          </w:rPr>
          <w:instrText xml:space="preserve"> PAGEREF _Toc34918589 \h </w:instrText>
        </w:r>
        <w:r w:rsidR="00851360">
          <w:rPr>
            <w:webHidden/>
          </w:rPr>
        </w:r>
        <w:r w:rsidR="00851360">
          <w:rPr>
            <w:webHidden/>
          </w:rPr>
          <w:fldChar w:fldCharType="separate"/>
        </w:r>
        <w:r w:rsidR="00851360">
          <w:rPr>
            <w:webHidden/>
          </w:rPr>
          <w:t>9</w:t>
        </w:r>
        <w:r w:rsidR="00851360">
          <w:rPr>
            <w:webHidden/>
          </w:rPr>
          <w:fldChar w:fldCharType="end"/>
        </w:r>
      </w:hyperlink>
    </w:p>
    <w:p w14:paraId="086A9165" w14:textId="77777777" w:rsidR="00851360" w:rsidRDefault="00571629">
      <w:pPr>
        <w:pStyle w:val="Verzeichnis4"/>
        <w:rPr>
          <w:noProof/>
          <w:lang w:val="en-US" w:eastAsia="en-US"/>
        </w:rPr>
      </w:pPr>
      <w:hyperlink w:anchor="_Toc34918590" w:history="1">
        <w:r w:rsidR="00851360" w:rsidRPr="0075514D">
          <w:rPr>
            <w:rStyle w:val="Hyperlink"/>
            <w:rFonts w:cs="Arial"/>
            <w:noProof/>
            <w:lang w:val="en-US"/>
          </w:rPr>
          <w:t>Art. 26</w:t>
        </w:r>
        <w:r w:rsidR="00851360">
          <w:rPr>
            <w:noProof/>
            <w:lang w:val="en-US" w:eastAsia="en-US"/>
          </w:rPr>
          <w:tab/>
        </w:r>
        <w:r w:rsidR="00851360" w:rsidRPr="0075514D">
          <w:rPr>
            <w:rStyle w:val="Hyperlink"/>
            <w:rFonts w:cs="Arial"/>
            <w:noProof/>
            <w:lang w:val="en-US"/>
          </w:rPr>
          <w:t>ALLOWANCE TO INSPECT BY AUTHORITIES AND/OR NOTIFIED BODY</w:t>
        </w:r>
        <w:r w:rsidR="00851360">
          <w:rPr>
            <w:noProof/>
            <w:webHidden/>
          </w:rPr>
          <w:tab/>
        </w:r>
        <w:r w:rsidR="00851360">
          <w:rPr>
            <w:noProof/>
            <w:webHidden/>
          </w:rPr>
          <w:fldChar w:fldCharType="begin"/>
        </w:r>
        <w:r w:rsidR="00851360">
          <w:rPr>
            <w:noProof/>
            <w:webHidden/>
          </w:rPr>
          <w:instrText xml:space="preserve"> PAGEREF _Toc34918590 \h </w:instrText>
        </w:r>
        <w:r w:rsidR="00851360">
          <w:rPr>
            <w:noProof/>
            <w:webHidden/>
          </w:rPr>
        </w:r>
        <w:r w:rsidR="00851360">
          <w:rPr>
            <w:noProof/>
            <w:webHidden/>
          </w:rPr>
          <w:fldChar w:fldCharType="separate"/>
        </w:r>
        <w:r w:rsidR="00851360">
          <w:rPr>
            <w:noProof/>
            <w:webHidden/>
          </w:rPr>
          <w:t>9</w:t>
        </w:r>
        <w:r w:rsidR="00851360">
          <w:rPr>
            <w:noProof/>
            <w:webHidden/>
          </w:rPr>
          <w:fldChar w:fldCharType="end"/>
        </w:r>
      </w:hyperlink>
    </w:p>
    <w:p w14:paraId="7B588DA7" w14:textId="77777777" w:rsidR="00851360" w:rsidRDefault="00571629">
      <w:pPr>
        <w:pStyle w:val="Verzeichnis4"/>
        <w:rPr>
          <w:noProof/>
          <w:lang w:val="en-US" w:eastAsia="en-US"/>
        </w:rPr>
      </w:pPr>
      <w:hyperlink w:anchor="_Toc34918591" w:history="1">
        <w:r w:rsidR="00851360" w:rsidRPr="0075514D">
          <w:rPr>
            <w:rStyle w:val="Hyperlink"/>
            <w:rFonts w:cs="Arial"/>
            <w:noProof/>
            <w:lang w:val="en-US"/>
          </w:rPr>
          <w:t>Art. 27</w:t>
        </w:r>
        <w:r w:rsidR="00851360">
          <w:rPr>
            <w:noProof/>
            <w:lang w:val="en-US" w:eastAsia="en-US"/>
          </w:rPr>
          <w:tab/>
        </w:r>
        <w:r w:rsidR="00851360" w:rsidRPr="0075514D">
          <w:rPr>
            <w:rStyle w:val="Hyperlink"/>
            <w:rFonts w:cs="Arial"/>
            <w:noProof/>
            <w:lang w:val="en-US"/>
          </w:rPr>
          <w:t>NON-OBSTRUCTION FOR REASONS OF CORPORATE SECRECY</w:t>
        </w:r>
        <w:r w:rsidR="00851360">
          <w:rPr>
            <w:noProof/>
            <w:webHidden/>
          </w:rPr>
          <w:tab/>
        </w:r>
        <w:r w:rsidR="00851360">
          <w:rPr>
            <w:noProof/>
            <w:webHidden/>
          </w:rPr>
          <w:fldChar w:fldCharType="begin"/>
        </w:r>
        <w:r w:rsidR="00851360">
          <w:rPr>
            <w:noProof/>
            <w:webHidden/>
          </w:rPr>
          <w:instrText xml:space="preserve"> PAGEREF _Toc34918591 \h </w:instrText>
        </w:r>
        <w:r w:rsidR="00851360">
          <w:rPr>
            <w:noProof/>
            <w:webHidden/>
          </w:rPr>
        </w:r>
        <w:r w:rsidR="00851360">
          <w:rPr>
            <w:noProof/>
            <w:webHidden/>
          </w:rPr>
          <w:fldChar w:fldCharType="separate"/>
        </w:r>
        <w:r w:rsidR="00851360">
          <w:rPr>
            <w:noProof/>
            <w:webHidden/>
          </w:rPr>
          <w:t>9</w:t>
        </w:r>
        <w:r w:rsidR="00851360">
          <w:rPr>
            <w:noProof/>
            <w:webHidden/>
          </w:rPr>
          <w:fldChar w:fldCharType="end"/>
        </w:r>
      </w:hyperlink>
    </w:p>
    <w:p w14:paraId="0F3F4831" w14:textId="77777777" w:rsidR="00851360" w:rsidRDefault="00571629">
      <w:pPr>
        <w:pStyle w:val="Verzeichnis1"/>
        <w:rPr>
          <w:rFonts w:asciiTheme="minorHAnsi" w:eastAsiaTheme="minorEastAsia" w:hAnsiTheme="minorHAnsi" w:cstheme="minorBidi"/>
          <w:b w:val="0"/>
          <w:sz w:val="22"/>
          <w:szCs w:val="22"/>
          <w:lang w:eastAsia="en-US"/>
        </w:rPr>
      </w:pPr>
      <w:hyperlink w:anchor="_Toc34918592" w:history="1">
        <w:r w:rsidR="00851360" w:rsidRPr="0075514D">
          <w:rPr>
            <w:rStyle w:val="Hyperlink"/>
            <w:rFonts w:ascii="Calibri" w:eastAsia="SimHei" w:hAnsi="Calibri"/>
          </w:rPr>
          <w:t>IX.</w:t>
        </w:r>
        <w:r w:rsidR="00851360">
          <w:rPr>
            <w:rFonts w:asciiTheme="minorHAnsi" w:eastAsiaTheme="minorEastAsia" w:hAnsiTheme="minorHAnsi" w:cstheme="minorBidi"/>
            <w:b w:val="0"/>
            <w:sz w:val="22"/>
            <w:szCs w:val="22"/>
            <w:lang w:eastAsia="en-US"/>
          </w:rPr>
          <w:tab/>
        </w:r>
        <w:r w:rsidR="00851360" w:rsidRPr="0075514D">
          <w:rPr>
            <w:rStyle w:val="Hyperlink"/>
          </w:rPr>
          <w:t>MARKET SURVEILLANCE AND EXCHANGE OF INFORMATION / DUTY OF DISCLOSURE</w:t>
        </w:r>
        <w:r w:rsidR="00851360">
          <w:rPr>
            <w:webHidden/>
          </w:rPr>
          <w:tab/>
        </w:r>
        <w:r w:rsidR="00851360">
          <w:rPr>
            <w:webHidden/>
          </w:rPr>
          <w:fldChar w:fldCharType="begin"/>
        </w:r>
        <w:r w:rsidR="00851360">
          <w:rPr>
            <w:webHidden/>
          </w:rPr>
          <w:instrText xml:space="preserve"> PAGEREF _Toc34918592 \h </w:instrText>
        </w:r>
        <w:r w:rsidR="00851360">
          <w:rPr>
            <w:webHidden/>
          </w:rPr>
        </w:r>
        <w:r w:rsidR="00851360">
          <w:rPr>
            <w:webHidden/>
          </w:rPr>
          <w:fldChar w:fldCharType="separate"/>
        </w:r>
        <w:r w:rsidR="00851360">
          <w:rPr>
            <w:webHidden/>
          </w:rPr>
          <w:t>9</w:t>
        </w:r>
        <w:r w:rsidR="00851360">
          <w:rPr>
            <w:webHidden/>
          </w:rPr>
          <w:fldChar w:fldCharType="end"/>
        </w:r>
      </w:hyperlink>
    </w:p>
    <w:p w14:paraId="09C1317B" w14:textId="77777777" w:rsidR="00851360" w:rsidRDefault="00571629">
      <w:pPr>
        <w:pStyle w:val="Verzeichnis4"/>
        <w:rPr>
          <w:noProof/>
          <w:lang w:val="en-US" w:eastAsia="en-US"/>
        </w:rPr>
      </w:pPr>
      <w:hyperlink w:anchor="_Toc34918593" w:history="1">
        <w:r w:rsidR="00851360" w:rsidRPr="0075514D">
          <w:rPr>
            <w:rStyle w:val="Hyperlink"/>
            <w:rFonts w:cs="Arial"/>
            <w:noProof/>
            <w:lang w:val="en-US"/>
          </w:rPr>
          <w:t>Art. 28</w:t>
        </w:r>
        <w:r w:rsidR="00851360">
          <w:rPr>
            <w:noProof/>
            <w:lang w:val="en-US" w:eastAsia="en-US"/>
          </w:rPr>
          <w:tab/>
        </w:r>
        <w:r w:rsidR="00851360" w:rsidRPr="0075514D">
          <w:rPr>
            <w:rStyle w:val="Hyperlink"/>
            <w:rFonts w:cs="Arial"/>
            <w:noProof/>
            <w:lang w:val="en-US"/>
          </w:rPr>
          <w:t>INFORMATION ABOUT PRODUCT RISKS AND FUNCTIONAL DISORDERS</w:t>
        </w:r>
        <w:r w:rsidR="00851360">
          <w:rPr>
            <w:noProof/>
            <w:webHidden/>
          </w:rPr>
          <w:tab/>
        </w:r>
        <w:r w:rsidR="00851360">
          <w:rPr>
            <w:noProof/>
            <w:webHidden/>
          </w:rPr>
          <w:fldChar w:fldCharType="begin"/>
        </w:r>
        <w:r w:rsidR="00851360">
          <w:rPr>
            <w:noProof/>
            <w:webHidden/>
          </w:rPr>
          <w:instrText xml:space="preserve"> PAGEREF _Toc34918593 \h </w:instrText>
        </w:r>
        <w:r w:rsidR="00851360">
          <w:rPr>
            <w:noProof/>
            <w:webHidden/>
          </w:rPr>
        </w:r>
        <w:r w:rsidR="00851360">
          <w:rPr>
            <w:noProof/>
            <w:webHidden/>
          </w:rPr>
          <w:fldChar w:fldCharType="separate"/>
        </w:r>
        <w:r w:rsidR="00851360">
          <w:rPr>
            <w:noProof/>
            <w:webHidden/>
          </w:rPr>
          <w:t>9</w:t>
        </w:r>
        <w:r w:rsidR="00851360">
          <w:rPr>
            <w:noProof/>
            <w:webHidden/>
          </w:rPr>
          <w:fldChar w:fldCharType="end"/>
        </w:r>
      </w:hyperlink>
    </w:p>
    <w:p w14:paraId="5393FF91" w14:textId="77777777" w:rsidR="00851360" w:rsidRDefault="00571629">
      <w:pPr>
        <w:pStyle w:val="Verzeichnis4"/>
        <w:rPr>
          <w:noProof/>
          <w:lang w:val="en-US" w:eastAsia="en-US"/>
        </w:rPr>
      </w:pPr>
      <w:hyperlink w:anchor="_Toc34918594" w:history="1">
        <w:r w:rsidR="00851360" w:rsidRPr="0075514D">
          <w:rPr>
            <w:rStyle w:val="Hyperlink"/>
            <w:rFonts w:cs="Arial"/>
            <w:noProof/>
          </w:rPr>
          <w:t>Art. 29</w:t>
        </w:r>
        <w:r w:rsidR="00851360">
          <w:rPr>
            <w:noProof/>
            <w:lang w:val="en-US" w:eastAsia="en-US"/>
          </w:rPr>
          <w:tab/>
        </w:r>
        <w:r w:rsidR="00851360" w:rsidRPr="0075514D">
          <w:rPr>
            <w:rStyle w:val="Hyperlink"/>
            <w:rFonts w:cs="Arial"/>
            <w:noProof/>
          </w:rPr>
          <w:t>REACTION ON COMPLAINTS</w:t>
        </w:r>
        <w:r w:rsidR="00851360">
          <w:rPr>
            <w:noProof/>
            <w:webHidden/>
          </w:rPr>
          <w:tab/>
        </w:r>
        <w:r w:rsidR="00851360">
          <w:rPr>
            <w:noProof/>
            <w:webHidden/>
          </w:rPr>
          <w:fldChar w:fldCharType="begin"/>
        </w:r>
        <w:r w:rsidR="00851360">
          <w:rPr>
            <w:noProof/>
            <w:webHidden/>
          </w:rPr>
          <w:instrText xml:space="preserve"> PAGEREF _Toc34918594 \h </w:instrText>
        </w:r>
        <w:r w:rsidR="00851360">
          <w:rPr>
            <w:noProof/>
            <w:webHidden/>
          </w:rPr>
        </w:r>
        <w:r w:rsidR="00851360">
          <w:rPr>
            <w:noProof/>
            <w:webHidden/>
          </w:rPr>
          <w:fldChar w:fldCharType="separate"/>
        </w:r>
        <w:r w:rsidR="00851360">
          <w:rPr>
            <w:noProof/>
            <w:webHidden/>
          </w:rPr>
          <w:t>9</w:t>
        </w:r>
        <w:r w:rsidR="00851360">
          <w:rPr>
            <w:noProof/>
            <w:webHidden/>
          </w:rPr>
          <w:fldChar w:fldCharType="end"/>
        </w:r>
      </w:hyperlink>
    </w:p>
    <w:p w14:paraId="6FC04D3E" w14:textId="77777777" w:rsidR="00851360" w:rsidRDefault="00571629">
      <w:pPr>
        <w:pStyle w:val="Verzeichnis4"/>
        <w:rPr>
          <w:noProof/>
          <w:lang w:val="en-US" w:eastAsia="en-US"/>
        </w:rPr>
      </w:pPr>
      <w:hyperlink w:anchor="_Toc34918595" w:history="1">
        <w:r w:rsidR="00851360" w:rsidRPr="0075514D">
          <w:rPr>
            <w:rStyle w:val="Hyperlink"/>
            <w:rFonts w:cs="Arial"/>
            <w:noProof/>
          </w:rPr>
          <w:t>Art. 30</w:t>
        </w:r>
        <w:r w:rsidR="00851360">
          <w:rPr>
            <w:noProof/>
            <w:lang w:val="en-US" w:eastAsia="en-US"/>
          </w:rPr>
          <w:tab/>
        </w:r>
        <w:r w:rsidR="00851360" w:rsidRPr="0075514D">
          <w:rPr>
            <w:rStyle w:val="Hyperlink"/>
            <w:rFonts w:cs="Arial"/>
            <w:noProof/>
            <w:lang w:val="en-US"/>
          </w:rPr>
          <w:t>RECALL / REPORTABLE INCIDENTS</w:t>
        </w:r>
        <w:r w:rsidR="00851360">
          <w:rPr>
            <w:noProof/>
            <w:webHidden/>
          </w:rPr>
          <w:tab/>
        </w:r>
        <w:r w:rsidR="00851360">
          <w:rPr>
            <w:noProof/>
            <w:webHidden/>
          </w:rPr>
          <w:fldChar w:fldCharType="begin"/>
        </w:r>
        <w:r w:rsidR="00851360">
          <w:rPr>
            <w:noProof/>
            <w:webHidden/>
          </w:rPr>
          <w:instrText xml:space="preserve"> PAGEREF _Toc34918595 \h </w:instrText>
        </w:r>
        <w:r w:rsidR="00851360">
          <w:rPr>
            <w:noProof/>
            <w:webHidden/>
          </w:rPr>
        </w:r>
        <w:r w:rsidR="00851360">
          <w:rPr>
            <w:noProof/>
            <w:webHidden/>
          </w:rPr>
          <w:fldChar w:fldCharType="separate"/>
        </w:r>
        <w:r w:rsidR="00851360">
          <w:rPr>
            <w:noProof/>
            <w:webHidden/>
          </w:rPr>
          <w:t>9</w:t>
        </w:r>
        <w:r w:rsidR="00851360">
          <w:rPr>
            <w:noProof/>
            <w:webHidden/>
          </w:rPr>
          <w:fldChar w:fldCharType="end"/>
        </w:r>
      </w:hyperlink>
    </w:p>
    <w:p w14:paraId="3F602F1F" w14:textId="77777777" w:rsidR="00851360" w:rsidRDefault="00571629">
      <w:pPr>
        <w:pStyle w:val="Verzeichnis1"/>
        <w:rPr>
          <w:rFonts w:asciiTheme="minorHAnsi" w:eastAsiaTheme="minorEastAsia" w:hAnsiTheme="minorHAnsi" w:cstheme="minorBidi"/>
          <w:b w:val="0"/>
          <w:sz w:val="22"/>
          <w:szCs w:val="22"/>
          <w:lang w:eastAsia="en-US"/>
        </w:rPr>
      </w:pPr>
      <w:hyperlink w:anchor="_Toc34918596" w:history="1">
        <w:r w:rsidR="00851360" w:rsidRPr="0075514D">
          <w:rPr>
            <w:rStyle w:val="Hyperlink"/>
            <w:rFonts w:ascii="Calibri" w:eastAsia="SimHei" w:hAnsi="Calibri"/>
          </w:rPr>
          <w:t>X.</w:t>
        </w:r>
        <w:r w:rsidR="00851360">
          <w:rPr>
            <w:rFonts w:asciiTheme="minorHAnsi" w:eastAsiaTheme="minorEastAsia" w:hAnsiTheme="minorHAnsi" w:cstheme="minorBidi"/>
            <w:b w:val="0"/>
            <w:sz w:val="22"/>
            <w:szCs w:val="22"/>
            <w:lang w:eastAsia="en-US"/>
          </w:rPr>
          <w:tab/>
        </w:r>
        <w:r w:rsidR="00851360" w:rsidRPr="0075514D">
          <w:rPr>
            <w:rStyle w:val="Hyperlink"/>
          </w:rPr>
          <w:t>TERM OF THE AGREEMENT</w:t>
        </w:r>
        <w:r w:rsidR="00851360">
          <w:rPr>
            <w:webHidden/>
          </w:rPr>
          <w:tab/>
        </w:r>
        <w:r w:rsidR="00851360">
          <w:rPr>
            <w:webHidden/>
          </w:rPr>
          <w:fldChar w:fldCharType="begin"/>
        </w:r>
        <w:r w:rsidR="00851360">
          <w:rPr>
            <w:webHidden/>
          </w:rPr>
          <w:instrText xml:space="preserve"> PAGEREF _Toc34918596 \h </w:instrText>
        </w:r>
        <w:r w:rsidR="00851360">
          <w:rPr>
            <w:webHidden/>
          </w:rPr>
        </w:r>
        <w:r w:rsidR="00851360">
          <w:rPr>
            <w:webHidden/>
          </w:rPr>
          <w:fldChar w:fldCharType="separate"/>
        </w:r>
        <w:r w:rsidR="00851360">
          <w:rPr>
            <w:webHidden/>
          </w:rPr>
          <w:t>10</w:t>
        </w:r>
        <w:r w:rsidR="00851360">
          <w:rPr>
            <w:webHidden/>
          </w:rPr>
          <w:fldChar w:fldCharType="end"/>
        </w:r>
      </w:hyperlink>
    </w:p>
    <w:p w14:paraId="67FC8BCE" w14:textId="77777777" w:rsidR="00851360" w:rsidRDefault="00571629">
      <w:pPr>
        <w:pStyle w:val="Verzeichnis4"/>
        <w:rPr>
          <w:noProof/>
          <w:lang w:val="en-US" w:eastAsia="en-US"/>
        </w:rPr>
      </w:pPr>
      <w:hyperlink w:anchor="_Toc34918597" w:history="1">
        <w:r w:rsidR="00851360" w:rsidRPr="0075514D">
          <w:rPr>
            <w:rStyle w:val="Hyperlink"/>
            <w:rFonts w:cs="Arial"/>
            <w:noProof/>
            <w:lang w:val="en-US"/>
          </w:rPr>
          <w:t>Art. 31</w:t>
        </w:r>
        <w:r w:rsidR="00851360">
          <w:rPr>
            <w:noProof/>
            <w:lang w:val="en-US" w:eastAsia="en-US"/>
          </w:rPr>
          <w:tab/>
        </w:r>
        <w:r w:rsidR="00851360" w:rsidRPr="0075514D">
          <w:rPr>
            <w:rStyle w:val="Hyperlink"/>
            <w:rFonts w:cs="Arial"/>
            <w:noProof/>
            <w:lang w:val="en-US"/>
          </w:rPr>
          <w:t>EFFECTIVE DATE, TERM AND TERMINATION</w:t>
        </w:r>
        <w:r w:rsidR="00851360">
          <w:rPr>
            <w:noProof/>
            <w:webHidden/>
          </w:rPr>
          <w:tab/>
        </w:r>
        <w:r w:rsidR="00851360">
          <w:rPr>
            <w:noProof/>
            <w:webHidden/>
          </w:rPr>
          <w:fldChar w:fldCharType="begin"/>
        </w:r>
        <w:r w:rsidR="00851360">
          <w:rPr>
            <w:noProof/>
            <w:webHidden/>
          </w:rPr>
          <w:instrText xml:space="preserve"> PAGEREF _Toc34918597 \h </w:instrText>
        </w:r>
        <w:r w:rsidR="00851360">
          <w:rPr>
            <w:noProof/>
            <w:webHidden/>
          </w:rPr>
        </w:r>
        <w:r w:rsidR="00851360">
          <w:rPr>
            <w:noProof/>
            <w:webHidden/>
          </w:rPr>
          <w:fldChar w:fldCharType="separate"/>
        </w:r>
        <w:r w:rsidR="00851360">
          <w:rPr>
            <w:noProof/>
            <w:webHidden/>
          </w:rPr>
          <w:t>10</w:t>
        </w:r>
        <w:r w:rsidR="00851360">
          <w:rPr>
            <w:noProof/>
            <w:webHidden/>
          </w:rPr>
          <w:fldChar w:fldCharType="end"/>
        </w:r>
      </w:hyperlink>
    </w:p>
    <w:p w14:paraId="5E8C4BFB" w14:textId="77777777" w:rsidR="00851360" w:rsidRDefault="00571629">
      <w:pPr>
        <w:pStyle w:val="Verzeichnis4"/>
        <w:rPr>
          <w:noProof/>
          <w:lang w:val="en-US" w:eastAsia="en-US"/>
        </w:rPr>
      </w:pPr>
      <w:hyperlink w:anchor="_Toc34918598" w:history="1">
        <w:r w:rsidR="00851360" w:rsidRPr="0075514D">
          <w:rPr>
            <w:rStyle w:val="Hyperlink"/>
            <w:rFonts w:cs="Arial"/>
            <w:noProof/>
            <w:lang w:val="en-US"/>
          </w:rPr>
          <w:t>Art. 32</w:t>
        </w:r>
        <w:r w:rsidR="00851360">
          <w:rPr>
            <w:noProof/>
            <w:lang w:val="en-US" w:eastAsia="en-US"/>
          </w:rPr>
          <w:tab/>
        </w:r>
        <w:r w:rsidR="00851360" w:rsidRPr="0075514D">
          <w:rPr>
            <w:rStyle w:val="Hyperlink"/>
            <w:rFonts w:cs="Arial"/>
            <w:noProof/>
            <w:lang w:val="en-US"/>
          </w:rPr>
          <w:t>EFFECTIV DATE FOR MODIFICATIONS OF PURCHASING SPECIFICATIONS</w:t>
        </w:r>
        <w:r w:rsidR="00851360">
          <w:rPr>
            <w:noProof/>
            <w:webHidden/>
          </w:rPr>
          <w:tab/>
        </w:r>
        <w:r w:rsidR="00851360">
          <w:rPr>
            <w:noProof/>
            <w:webHidden/>
          </w:rPr>
          <w:fldChar w:fldCharType="begin"/>
        </w:r>
        <w:r w:rsidR="00851360">
          <w:rPr>
            <w:noProof/>
            <w:webHidden/>
          </w:rPr>
          <w:instrText xml:space="preserve"> PAGEREF _Toc34918598 \h </w:instrText>
        </w:r>
        <w:r w:rsidR="00851360">
          <w:rPr>
            <w:noProof/>
            <w:webHidden/>
          </w:rPr>
        </w:r>
        <w:r w:rsidR="00851360">
          <w:rPr>
            <w:noProof/>
            <w:webHidden/>
          </w:rPr>
          <w:fldChar w:fldCharType="separate"/>
        </w:r>
        <w:r w:rsidR="00851360">
          <w:rPr>
            <w:noProof/>
            <w:webHidden/>
          </w:rPr>
          <w:t>10</w:t>
        </w:r>
        <w:r w:rsidR="00851360">
          <w:rPr>
            <w:noProof/>
            <w:webHidden/>
          </w:rPr>
          <w:fldChar w:fldCharType="end"/>
        </w:r>
      </w:hyperlink>
    </w:p>
    <w:p w14:paraId="474BB679" w14:textId="77777777" w:rsidR="00851360" w:rsidRDefault="00571629">
      <w:pPr>
        <w:pStyle w:val="Verzeichnis4"/>
        <w:rPr>
          <w:noProof/>
          <w:lang w:val="en-US" w:eastAsia="en-US"/>
        </w:rPr>
      </w:pPr>
      <w:hyperlink w:anchor="_Toc34918599" w:history="1">
        <w:r w:rsidR="00851360" w:rsidRPr="0075514D">
          <w:rPr>
            <w:rStyle w:val="Hyperlink"/>
            <w:rFonts w:cs="Arial"/>
            <w:noProof/>
          </w:rPr>
          <w:t>Art. 33</w:t>
        </w:r>
        <w:r w:rsidR="00851360">
          <w:rPr>
            <w:noProof/>
            <w:lang w:val="en-US" w:eastAsia="en-US"/>
          </w:rPr>
          <w:tab/>
        </w:r>
        <w:r w:rsidR="00851360" w:rsidRPr="0075514D">
          <w:rPr>
            <w:rStyle w:val="Hyperlink"/>
            <w:rFonts w:cs="Arial"/>
            <w:noProof/>
          </w:rPr>
          <w:t>ARCHIVING OF DOCUMENTS</w:t>
        </w:r>
        <w:r w:rsidR="00851360">
          <w:rPr>
            <w:noProof/>
            <w:webHidden/>
          </w:rPr>
          <w:tab/>
        </w:r>
        <w:r w:rsidR="00851360">
          <w:rPr>
            <w:noProof/>
            <w:webHidden/>
          </w:rPr>
          <w:fldChar w:fldCharType="begin"/>
        </w:r>
        <w:r w:rsidR="00851360">
          <w:rPr>
            <w:noProof/>
            <w:webHidden/>
          </w:rPr>
          <w:instrText xml:space="preserve"> PAGEREF _Toc34918599 \h </w:instrText>
        </w:r>
        <w:r w:rsidR="00851360">
          <w:rPr>
            <w:noProof/>
            <w:webHidden/>
          </w:rPr>
        </w:r>
        <w:r w:rsidR="00851360">
          <w:rPr>
            <w:noProof/>
            <w:webHidden/>
          </w:rPr>
          <w:fldChar w:fldCharType="separate"/>
        </w:r>
        <w:r w:rsidR="00851360">
          <w:rPr>
            <w:noProof/>
            <w:webHidden/>
          </w:rPr>
          <w:t>10</w:t>
        </w:r>
        <w:r w:rsidR="00851360">
          <w:rPr>
            <w:noProof/>
            <w:webHidden/>
          </w:rPr>
          <w:fldChar w:fldCharType="end"/>
        </w:r>
      </w:hyperlink>
    </w:p>
    <w:p w14:paraId="3EA41513" w14:textId="77777777" w:rsidR="00851360" w:rsidRDefault="00571629">
      <w:pPr>
        <w:pStyle w:val="Verzeichnis4"/>
        <w:rPr>
          <w:noProof/>
          <w:lang w:val="en-US" w:eastAsia="en-US"/>
        </w:rPr>
      </w:pPr>
      <w:hyperlink w:anchor="_Toc34918600" w:history="1">
        <w:r w:rsidR="00851360" w:rsidRPr="0075514D">
          <w:rPr>
            <w:rStyle w:val="Hyperlink"/>
            <w:rFonts w:cs="Arial"/>
            <w:noProof/>
          </w:rPr>
          <w:t>Art. 34</w:t>
        </w:r>
        <w:r w:rsidR="00851360">
          <w:rPr>
            <w:noProof/>
            <w:lang w:val="en-US" w:eastAsia="en-US"/>
          </w:rPr>
          <w:tab/>
        </w:r>
        <w:r w:rsidR="00851360" w:rsidRPr="0075514D">
          <w:rPr>
            <w:rStyle w:val="Hyperlink"/>
            <w:rFonts w:cs="Arial"/>
            <w:noProof/>
          </w:rPr>
          <w:t>MODIFICATION, SUPPLEMENTATION AND TERMINATION</w:t>
        </w:r>
        <w:r w:rsidR="00851360">
          <w:rPr>
            <w:noProof/>
            <w:webHidden/>
          </w:rPr>
          <w:tab/>
        </w:r>
        <w:r w:rsidR="00851360">
          <w:rPr>
            <w:noProof/>
            <w:webHidden/>
          </w:rPr>
          <w:fldChar w:fldCharType="begin"/>
        </w:r>
        <w:r w:rsidR="00851360">
          <w:rPr>
            <w:noProof/>
            <w:webHidden/>
          </w:rPr>
          <w:instrText xml:space="preserve"> PAGEREF _Toc34918600 \h </w:instrText>
        </w:r>
        <w:r w:rsidR="00851360">
          <w:rPr>
            <w:noProof/>
            <w:webHidden/>
          </w:rPr>
        </w:r>
        <w:r w:rsidR="00851360">
          <w:rPr>
            <w:noProof/>
            <w:webHidden/>
          </w:rPr>
          <w:fldChar w:fldCharType="separate"/>
        </w:r>
        <w:r w:rsidR="00851360">
          <w:rPr>
            <w:noProof/>
            <w:webHidden/>
          </w:rPr>
          <w:t>10</w:t>
        </w:r>
        <w:r w:rsidR="00851360">
          <w:rPr>
            <w:noProof/>
            <w:webHidden/>
          </w:rPr>
          <w:fldChar w:fldCharType="end"/>
        </w:r>
      </w:hyperlink>
    </w:p>
    <w:p w14:paraId="37C960EE" w14:textId="77777777" w:rsidR="00851360" w:rsidRDefault="00571629">
      <w:pPr>
        <w:pStyle w:val="Verzeichnis1"/>
        <w:rPr>
          <w:rFonts w:asciiTheme="minorHAnsi" w:eastAsiaTheme="minorEastAsia" w:hAnsiTheme="minorHAnsi" w:cstheme="minorBidi"/>
          <w:b w:val="0"/>
          <w:sz w:val="22"/>
          <w:szCs w:val="22"/>
          <w:lang w:eastAsia="en-US"/>
        </w:rPr>
      </w:pPr>
      <w:hyperlink w:anchor="_Toc34918601" w:history="1">
        <w:r w:rsidR="00851360" w:rsidRPr="0075514D">
          <w:rPr>
            <w:rStyle w:val="Hyperlink"/>
            <w:rFonts w:ascii="Calibri" w:eastAsia="SimHei" w:hAnsi="Calibri"/>
          </w:rPr>
          <w:t>XI.</w:t>
        </w:r>
        <w:r w:rsidR="00851360">
          <w:rPr>
            <w:rFonts w:asciiTheme="minorHAnsi" w:eastAsiaTheme="minorEastAsia" w:hAnsiTheme="minorHAnsi" w:cstheme="minorBidi"/>
            <w:b w:val="0"/>
            <w:sz w:val="22"/>
            <w:szCs w:val="22"/>
            <w:lang w:eastAsia="en-US"/>
          </w:rPr>
          <w:tab/>
        </w:r>
        <w:r w:rsidR="00851360" w:rsidRPr="0075514D">
          <w:rPr>
            <w:rStyle w:val="Hyperlink"/>
          </w:rPr>
          <w:t>SEVERABILITY CLAUSE</w:t>
        </w:r>
        <w:r w:rsidR="00851360">
          <w:rPr>
            <w:webHidden/>
          </w:rPr>
          <w:tab/>
        </w:r>
        <w:r w:rsidR="00851360">
          <w:rPr>
            <w:webHidden/>
          </w:rPr>
          <w:fldChar w:fldCharType="begin"/>
        </w:r>
        <w:r w:rsidR="00851360">
          <w:rPr>
            <w:webHidden/>
          </w:rPr>
          <w:instrText xml:space="preserve"> PAGEREF _Toc34918601 \h </w:instrText>
        </w:r>
        <w:r w:rsidR="00851360">
          <w:rPr>
            <w:webHidden/>
          </w:rPr>
        </w:r>
        <w:r w:rsidR="00851360">
          <w:rPr>
            <w:webHidden/>
          </w:rPr>
          <w:fldChar w:fldCharType="separate"/>
        </w:r>
        <w:r w:rsidR="00851360">
          <w:rPr>
            <w:webHidden/>
          </w:rPr>
          <w:t>10</w:t>
        </w:r>
        <w:r w:rsidR="00851360">
          <w:rPr>
            <w:webHidden/>
          </w:rPr>
          <w:fldChar w:fldCharType="end"/>
        </w:r>
      </w:hyperlink>
    </w:p>
    <w:p w14:paraId="43985AEF" w14:textId="77777777" w:rsidR="00851360" w:rsidRDefault="00571629">
      <w:pPr>
        <w:pStyle w:val="Verzeichnis4"/>
        <w:rPr>
          <w:noProof/>
          <w:lang w:val="en-US" w:eastAsia="en-US"/>
        </w:rPr>
      </w:pPr>
      <w:hyperlink w:anchor="_Toc34918602" w:history="1">
        <w:r w:rsidR="00851360" w:rsidRPr="0075514D">
          <w:rPr>
            <w:rStyle w:val="Hyperlink"/>
            <w:rFonts w:cs="Arial"/>
            <w:noProof/>
          </w:rPr>
          <w:t>Art. 35</w:t>
        </w:r>
        <w:r w:rsidR="00851360">
          <w:rPr>
            <w:noProof/>
            <w:lang w:val="en-US" w:eastAsia="en-US"/>
          </w:rPr>
          <w:tab/>
        </w:r>
        <w:r w:rsidR="00851360" w:rsidRPr="0075514D">
          <w:rPr>
            <w:rStyle w:val="Hyperlink"/>
            <w:rFonts w:cs="Arial"/>
            <w:noProof/>
          </w:rPr>
          <w:t>VALIDITY OF ARTICLES</w:t>
        </w:r>
        <w:r w:rsidR="00851360">
          <w:rPr>
            <w:noProof/>
            <w:webHidden/>
          </w:rPr>
          <w:tab/>
        </w:r>
        <w:r w:rsidR="00851360">
          <w:rPr>
            <w:noProof/>
            <w:webHidden/>
          </w:rPr>
          <w:fldChar w:fldCharType="begin"/>
        </w:r>
        <w:r w:rsidR="00851360">
          <w:rPr>
            <w:noProof/>
            <w:webHidden/>
          </w:rPr>
          <w:instrText xml:space="preserve"> PAGEREF _Toc34918602 \h </w:instrText>
        </w:r>
        <w:r w:rsidR="00851360">
          <w:rPr>
            <w:noProof/>
            <w:webHidden/>
          </w:rPr>
        </w:r>
        <w:r w:rsidR="00851360">
          <w:rPr>
            <w:noProof/>
            <w:webHidden/>
          </w:rPr>
          <w:fldChar w:fldCharType="separate"/>
        </w:r>
        <w:r w:rsidR="00851360">
          <w:rPr>
            <w:noProof/>
            <w:webHidden/>
          </w:rPr>
          <w:t>10</w:t>
        </w:r>
        <w:r w:rsidR="00851360">
          <w:rPr>
            <w:noProof/>
            <w:webHidden/>
          </w:rPr>
          <w:fldChar w:fldCharType="end"/>
        </w:r>
      </w:hyperlink>
    </w:p>
    <w:p w14:paraId="46E55FCF" w14:textId="77777777" w:rsidR="00851360" w:rsidRDefault="00571629">
      <w:pPr>
        <w:pStyle w:val="Verzeichnis1"/>
        <w:rPr>
          <w:rFonts w:asciiTheme="minorHAnsi" w:eastAsiaTheme="minorEastAsia" w:hAnsiTheme="minorHAnsi" w:cstheme="minorBidi"/>
          <w:b w:val="0"/>
          <w:sz w:val="22"/>
          <w:szCs w:val="22"/>
          <w:lang w:eastAsia="en-US"/>
        </w:rPr>
      </w:pPr>
      <w:hyperlink w:anchor="_Toc34918603" w:history="1">
        <w:r w:rsidR="00851360" w:rsidRPr="0075514D">
          <w:rPr>
            <w:rStyle w:val="Hyperlink"/>
            <w:rFonts w:ascii="Calibri" w:eastAsia="SimHei" w:hAnsi="Calibri"/>
          </w:rPr>
          <w:t>XII.</w:t>
        </w:r>
        <w:r w:rsidR="00851360">
          <w:rPr>
            <w:rFonts w:asciiTheme="minorHAnsi" w:eastAsiaTheme="minorEastAsia" w:hAnsiTheme="minorHAnsi" w:cstheme="minorBidi"/>
            <w:b w:val="0"/>
            <w:sz w:val="22"/>
            <w:szCs w:val="22"/>
            <w:lang w:eastAsia="en-US"/>
          </w:rPr>
          <w:tab/>
        </w:r>
        <w:r w:rsidR="00851360" w:rsidRPr="0075514D">
          <w:rPr>
            <w:rStyle w:val="Hyperlink"/>
          </w:rPr>
          <w:t>RECEIPT OF THE AGREEMENT</w:t>
        </w:r>
        <w:r w:rsidR="00851360">
          <w:rPr>
            <w:webHidden/>
          </w:rPr>
          <w:tab/>
        </w:r>
        <w:r w:rsidR="00851360">
          <w:rPr>
            <w:webHidden/>
          </w:rPr>
          <w:fldChar w:fldCharType="begin"/>
        </w:r>
        <w:r w:rsidR="00851360">
          <w:rPr>
            <w:webHidden/>
          </w:rPr>
          <w:instrText xml:space="preserve"> PAGEREF _Toc34918603 \h </w:instrText>
        </w:r>
        <w:r w:rsidR="00851360">
          <w:rPr>
            <w:webHidden/>
          </w:rPr>
        </w:r>
        <w:r w:rsidR="00851360">
          <w:rPr>
            <w:webHidden/>
          </w:rPr>
          <w:fldChar w:fldCharType="separate"/>
        </w:r>
        <w:r w:rsidR="00851360">
          <w:rPr>
            <w:webHidden/>
          </w:rPr>
          <w:t>11</w:t>
        </w:r>
        <w:r w:rsidR="00851360">
          <w:rPr>
            <w:webHidden/>
          </w:rPr>
          <w:fldChar w:fldCharType="end"/>
        </w:r>
      </w:hyperlink>
    </w:p>
    <w:p w14:paraId="689971FF" w14:textId="77777777" w:rsidR="00851360" w:rsidRDefault="00571629">
      <w:pPr>
        <w:pStyle w:val="Verzeichnis4"/>
        <w:rPr>
          <w:noProof/>
          <w:lang w:val="en-US" w:eastAsia="en-US"/>
        </w:rPr>
      </w:pPr>
      <w:hyperlink w:anchor="_Toc34918604" w:history="1">
        <w:r w:rsidR="00851360" w:rsidRPr="0075514D">
          <w:rPr>
            <w:rStyle w:val="Hyperlink"/>
            <w:rFonts w:cs="Arial"/>
            <w:noProof/>
          </w:rPr>
          <w:t>Art. 36</w:t>
        </w:r>
        <w:r w:rsidR="00851360">
          <w:rPr>
            <w:noProof/>
            <w:lang w:val="en-US" w:eastAsia="en-US"/>
          </w:rPr>
          <w:tab/>
        </w:r>
        <w:r w:rsidR="00851360" w:rsidRPr="0075514D">
          <w:rPr>
            <w:rStyle w:val="Hyperlink"/>
            <w:rFonts w:cs="Arial"/>
            <w:noProof/>
          </w:rPr>
          <w:t>CONFIRMATION OF RECEPTION</w:t>
        </w:r>
        <w:r w:rsidR="00851360">
          <w:rPr>
            <w:noProof/>
            <w:webHidden/>
          </w:rPr>
          <w:tab/>
        </w:r>
        <w:r w:rsidR="00851360">
          <w:rPr>
            <w:noProof/>
            <w:webHidden/>
          </w:rPr>
          <w:fldChar w:fldCharType="begin"/>
        </w:r>
        <w:r w:rsidR="00851360">
          <w:rPr>
            <w:noProof/>
            <w:webHidden/>
          </w:rPr>
          <w:instrText xml:space="preserve"> PAGEREF _Toc34918604 \h </w:instrText>
        </w:r>
        <w:r w:rsidR="00851360">
          <w:rPr>
            <w:noProof/>
            <w:webHidden/>
          </w:rPr>
        </w:r>
        <w:r w:rsidR="00851360">
          <w:rPr>
            <w:noProof/>
            <w:webHidden/>
          </w:rPr>
          <w:fldChar w:fldCharType="separate"/>
        </w:r>
        <w:r w:rsidR="00851360">
          <w:rPr>
            <w:noProof/>
            <w:webHidden/>
          </w:rPr>
          <w:t>11</w:t>
        </w:r>
        <w:r w:rsidR="00851360">
          <w:rPr>
            <w:noProof/>
            <w:webHidden/>
          </w:rPr>
          <w:fldChar w:fldCharType="end"/>
        </w:r>
      </w:hyperlink>
    </w:p>
    <w:p w14:paraId="61B72FC2" w14:textId="28E33410" w:rsidR="00851360" w:rsidRDefault="00571629">
      <w:pPr>
        <w:pStyle w:val="Verzeichnis3"/>
        <w:rPr>
          <w:rFonts w:asciiTheme="minorHAnsi" w:hAnsiTheme="minorHAnsi"/>
          <w:noProof/>
          <w:lang w:val="en-US" w:eastAsia="en-US"/>
        </w:rPr>
      </w:pPr>
      <w:hyperlink w:anchor="_Toc34918605" w:history="1">
        <w:r w:rsidR="00851360" w:rsidRPr="0075514D">
          <w:rPr>
            <w:rStyle w:val="Hyperlink"/>
            <w:rFonts w:cs="Arial"/>
            <w:noProof/>
            <w:lang w:val="en-US"/>
          </w:rPr>
          <w:t xml:space="preserve">ATTACHMENT X to QAA </w:t>
        </w:r>
        <w:r>
          <w:rPr>
            <w:rStyle w:val="Hyperlink"/>
            <w:rFonts w:cs="Arial"/>
            <w:noProof/>
            <w:lang w:val="en-US"/>
          </w:rPr>
          <w:t>COMPANY</w:t>
        </w:r>
        <w:r w:rsidR="00851360" w:rsidRPr="0075514D">
          <w:rPr>
            <w:rStyle w:val="Hyperlink"/>
            <w:rFonts w:cs="Arial"/>
            <w:noProof/>
            <w:lang w:val="en-US"/>
          </w:rPr>
          <w:t xml:space="preserve"> - SUPPLIER</w:t>
        </w:r>
        <w:r w:rsidR="00851360">
          <w:rPr>
            <w:noProof/>
            <w:webHidden/>
          </w:rPr>
          <w:tab/>
        </w:r>
        <w:r w:rsidR="00851360">
          <w:rPr>
            <w:noProof/>
            <w:webHidden/>
          </w:rPr>
          <w:fldChar w:fldCharType="begin"/>
        </w:r>
        <w:r w:rsidR="00851360">
          <w:rPr>
            <w:noProof/>
            <w:webHidden/>
          </w:rPr>
          <w:instrText xml:space="preserve"> PAGEREF _Toc34918605 \h </w:instrText>
        </w:r>
        <w:r w:rsidR="00851360">
          <w:rPr>
            <w:noProof/>
            <w:webHidden/>
          </w:rPr>
        </w:r>
        <w:r w:rsidR="00851360">
          <w:rPr>
            <w:noProof/>
            <w:webHidden/>
          </w:rPr>
          <w:fldChar w:fldCharType="separate"/>
        </w:r>
        <w:r w:rsidR="00851360">
          <w:rPr>
            <w:noProof/>
            <w:webHidden/>
          </w:rPr>
          <w:t>12</w:t>
        </w:r>
        <w:r w:rsidR="00851360">
          <w:rPr>
            <w:noProof/>
            <w:webHidden/>
          </w:rPr>
          <w:fldChar w:fldCharType="end"/>
        </w:r>
      </w:hyperlink>
    </w:p>
    <w:p w14:paraId="4BB00370" w14:textId="77777777" w:rsidR="00FB7CF5" w:rsidRPr="00763B23" w:rsidRDefault="00770161" w:rsidP="00FB7CF5">
      <w:pPr>
        <w:spacing w:after="120" w:line="240" w:lineRule="auto"/>
        <w:ind w:right="-110"/>
        <w:rPr>
          <w:rFonts w:ascii="Arial" w:hAnsi="Arial" w:cs="Arial"/>
          <w:sz w:val="20"/>
        </w:rPr>
      </w:pPr>
      <w:r>
        <w:rPr>
          <w:rFonts w:ascii="Arial" w:eastAsia="SimHei" w:hAnsi="Arial" w:cs="Arial"/>
          <w:b/>
          <w:bCs/>
          <w:caps/>
          <w:noProof/>
          <w:color w:val="000000"/>
          <w:sz w:val="24"/>
          <w:szCs w:val="24"/>
          <w:lang w:val="en-US" w:eastAsia="de-DE"/>
        </w:rPr>
        <w:fldChar w:fldCharType="end"/>
      </w:r>
      <w:r w:rsidR="00FB7CF5" w:rsidRPr="00763B23">
        <w:rPr>
          <w:rFonts w:ascii="Arial" w:hAnsi="Arial" w:cs="Arial"/>
          <w:b/>
          <w:szCs w:val="24"/>
        </w:rPr>
        <w:br w:type="page"/>
      </w:r>
    </w:p>
    <w:p w14:paraId="3A80B0FC" w14:textId="77777777" w:rsidR="00FB7CF5" w:rsidRDefault="00FB7CF5" w:rsidP="00FB7CF5">
      <w:pPr>
        <w:pStyle w:val="berschrift1"/>
        <w:numPr>
          <w:ilvl w:val="0"/>
          <w:numId w:val="22"/>
        </w:numPr>
        <w:pBdr>
          <w:bottom w:val="none" w:sz="0" w:space="0" w:color="auto"/>
        </w:pBdr>
        <w:overflowPunct/>
        <w:autoSpaceDE/>
        <w:autoSpaceDN/>
        <w:adjustRightInd/>
        <w:spacing w:before="0" w:after="0" w:line="24" w:lineRule="atLeast"/>
        <w:textAlignment w:val="auto"/>
        <w:rPr>
          <w:rFonts w:cs="Arial"/>
        </w:rPr>
      </w:pPr>
      <w:bookmarkStart w:id="12" w:name="_Toc358884459"/>
      <w:bookmarkStart w:id="13" w:name="_Toc34918554"/>
      <w:r w:rsidRPr="000621BC">
        <w:rPr>
          <w:rFonts w:cs="Arial"/>
        </w:rPr>
        <w:lastRenderedPageBreak/>
        <w:t>AGREEMENT PARTIES</w:t>
      </w:r>
      <w:bookmarkEnd w:id="12"/>
      <w:bookmarkEnd w:id="13"/>
    </w:p>
    <w:p w14:paraId="76129074" w14:textId="77777777" w:rsidR="00045DC5" w:rsidRPr="00045DC5" w:rsidRDefault="00045DC5" w:rsidP="00045DC5">
      <w:pPr>
        <w:rPr>
          <w:lang w:val="de-DE" w:eastAsia="de-DE"/>
        </w:rPr>
      </w:pPr>
    </w:p>
    <w:p w14:paraId="413CBB56" w14:textId="77777777" w:rsidR="00FB7CF5" w:rsidRPr="000621BC" w:rsidRDefault="00FB7CF5" w:rsidP="00FB7CF5">
      <w:pPr>
        <w:pStyle w:val="berschrift2"/>
        <w:numPr>
          <w:ilvl w:val="1"/>
          <w:numId w:val="23"/>
        </w:numPr>
        <w:overflowPunct/>
        <w:autoSpaceDE/>
        <w:autoSpaceDN/>
        <w:adjustRightInd/>
        <w:spacing w:before="0" w:after="0" w:line="24" w:lineRule="atLeast"/>
        <w:contextualSpacing/>
        <w:textAlignment w:val="auto"/>
        <w:rPr>
          <w:rFonts w:cs="Arial"/>
        </w:rPr>
      </w:pPr>
      <w:bookmarkStart w:id="14" w:name="_Toc34918555"/>
      <w:bookmarkStart w:id="15" w:name="_Toc356457697"/>
      <w:bookmarkStart w:id="16" w:name="_Toc356457721"/>
      <w:bookmarkStart w:id="17" w:name="_Toc358216272"/>
      <w:bookmarkStart w:id="18" w:name="_Toc356457698"/>
      <w:bookmarkStart w:id="19" w:name="_Toc356457722"/>
      <w:r>
        <w:rPr>
          <w:rFonts w:cs="Arial"/>
        </w:rPr>
        <w:t>MANUFACTURER</w:t>
      </w:r>
      <w:bookmarkEnd w:id="14"/>
    </w:p>
    <w:p w14:paraId="51EB9C32" w14:textId="77777777" w:rsidR="00FB7CF5" w:rsidRDefault="00FB7CF5" w:rsidP="00FB7CF5">
      <w:pPr>
        <w:pStyle w:val="berschrift7"/>
        <w:keepLines/>
        <w:numPr>
          <w:ilvl w:val="6"/>
          <w:numId w:val="23"/>
        </w:numPr>
        <w:overflowPunct/>
        <w:autoSpaceDE/>
        <w:autoSpaceDN/>
        <w:adjustRightInd/>
        <w:spacing w:before="120" w:after="120" w:line="24" w:lineRule="atLeast"/>
        <w:jc w:val="both"/>
        <w:textAlignment w:val="auto"/>
        <w:rPr>
          <w:rFonts w:cs="Arial"/>
          <w:lang w:val="en-US"/>
        </w:rPr>
      </w:pPr>
      <w:r w:rsidRPr="000621BC">
        <w:rPr>
          <w:rFonts w:cs="Arial"/>
          <w:lang w:val="en-US"/>
        </w:rPr>
        <w:t>The Company with its legal name and registered office as follows:</w:t>
      </w:r>
    </w:p>
    <w:p w14:paraId="7B567B91" w14:textId="2F097350" w:rsidR="00B77CB0" w:rsidRPr="00B77CB0" w:rsidRDefault="00B77CB0" w:rsidP="00B77CB0">
      <w:pPr>
        <w:pStyle w:val="berschrift7"/>
        <w:numPr>
          <w:ilvl w:val="0"/>
          <w:numId w:val="0"/>
        </w:numPr>
        <w:spacing w:before="0" w:after="0" w:line="0" w:lineRule="atLeast"/>
        <w:ind w:left="1440"/>
        <w:rPr>
          <w:rFonts w:cs="Arial"/>
          <w:color w:val="0070C0"/>
          <w:lang w:val="en-US"/>
        </w:rPr>
      </w:pPr>
      <w:r w:rsidRPr="00B77CB0">
        <w:rPr>
          <w:rFonts w:cs="Arial"/>
          <w:color w:val="0070C0"/>
          <w:lang w:val="en-US"/>
        </w:rPr>
        <w:t>Company</w:t>
      </w:r>
    </w:p>
    <w:p w14:paraId="3FCF5858" w14:textId="77777777" w:rsidR="00B77CB0" w:rsidRPr="00B77CB0" w:rsidRDefault="00B77CB0" w:rsidP="00B77CB0">
      <w:pPr>
        <w:pStyle w:val="berschrift7"/>
        <w:numPr>
          <w:ilvl w:val="0"/>
          <w:numId w:val="0"/>
        </w:numPr>
        <w:spacing w:before="0" w:after="0" w:line="0" w:lineRule="atLeast"/>
        <w:ind w:left="1440"/>
        <w:rPr>
          <w:rFonts w:cs="Arial"/>
          <w:color w:val="0070C0"/>
          <w:lang w:val="en-US"/>
        </w:rPr>
      </w:pPr>
      <w:r w:rsidRPr="00B77CB0">
        <w:rPr>
          <w:rFonts w:cs="Arial"/>
          <w:color w:val="0070C0"/>
          <w:lang w:val="en-US"/>
        </w:rPr>
        <w:t xml:space="preserve">Street </w:t>
      </w:r>
      <w:proofErr w:type="spellStart"/>
      <w:r w:rsidRPr="00B77CB0">
        <w:rPr>
          <w:rFonts w:cs="Arial"/>
          <w:color w:val="0070C0"/>
          <w:lang w:val="en-US"/>
        </w:rPr>
        <w:t>name</w:t>
      </w:r>
      <w:proofErr w:type="spellEnd"/>
      <w:r w:rsidRPr="00B77CB0">
        <w:rPr>
          <w:rFonts w:cs="Arial"/>
          <w:color w:val="0070C0"/>
          <w:lang w:val="en-US"/>
        </w:rPr>
        <w:t xml:space="preserve"> and </w:t>
      </w:r>
      <w:proofErr w:type="spellStart"/>
      <w:r w:rsidRPr="00B77CB0">
        <w:rPr>
          <w:rFonts w:cs="Arial"/>
          <w:color w:val="0070C0"/>
          <w:lang w:val="en-US"/>
        </w:rPr>
        <w:t>no</w:t>
      </w:r>
      <w:proofErr w:type="spellEnd"/>
      <w:r w:rsidRPr="00B77CB0">
        <w:rPr>
          <w:rFonts w:cs="Arial"/>
          <w:color w:val="0070C0"/>
          <w:lang w:val="en-US"/>
        </w:rPr>
        <w:t>.</w:t>
      </w:r>
    </w:p>
    <w:p w14:paraId="107D0CC0" w14:textId="77777777" w:rsidR="00B77CB0" w:rsidRPr="00B77CB0" w:rsidRDefault="00B77CB0" w:rsidP="00B77CB0">
      <w:pPr>
        <w:pStyle w:val="berschrift7"/>
        <w:numPr>
          <w:ilvl w:val="0"/>
          <w:numId w:val="0"/>
        </w:numPr>
        <w:spacing w:before="0" w:after="0" w:line="0" w:lineRule="atLeast"/>
        <w:ind w:left="1440"/>
        <w:rPr>
          <w:rFonts w:cs="Arial"/>
          <w:color w:val="0070C0"/>
          <w:lang w:val="en-US"/>
        </w:rPr>
      </w:pPr>
      <w:r w:rsidRPr="00B77CB0">
        <w:rPr>
          <w:rFonts w:cs="Arial"/>
          <w:color w:val="0070C0"/>
          <w:lang w:val="en-US"/>
        </w:rPr>
        <w:t xml:space="preserve">Zip-Code, City </w:t>
      </w:r>
      <w:proofErr w:type="spellStart"/>
      <w:r w:rsidRPr="00B77CB0">
        <w:rPr>
          <w:rFonts w:cs="Arial"/>
          <w:color w:val="0070C0"/>
          <w:lang w:val="en-US"/>
        </w:rPr>
        <w:t>name</w:t>
      </w:r>
      <w:proofErr w:type="spellEnd"/>
    </w:p>
    <w:p w14:paraId="652ABA3F" w14:textId="77777777" w:rsidR="00B77CB0" w:rsidRPr="00B77CB0" w:rsidRDefault="00B77CB0" w:rsidP="00B77CB0">
      <w:pPr>
        <w:pStyle w:val="berschrift7"/>
        <w:numPr>
          <w:ilvl w:val="0"/>
          <w:numId w:val="0"/>
        </w:numPr>
        <w:spacing w:before="0" w:after="0" w:line="0" w:lineRule="atLeast"/>
        <w:ind w:left="1440"/>
        <w:rPr>
          <w:rFonts w:cs="Arial"/>
          <w:color w:val="0070C0"/>
          <w:lang w:val="en-US"/>
        </w:rPr>
      </w:pPr>
      <w:r w:rsidRPr="00B77CB0">
        <w:rPr>
          <w:rFonts w:cs="Arial"/>
          <w:color w:val="0070C0"/>
          <w:lang w:val="en-US"/>
        </w:rPr>
        <w:t xml:space="preserve">Country </w:t>
      </w:r>
    </w:p>
    <w:p w14:paraId="1D804848" w14:textId="76FEFBA9" w:rsidR="00FB7CF5" w:rsidRPr="000621BC" w:rsidRDefault="00FB7CF5" w:rsidP="00FB7CF5">
      <w:pPr>
        <w:pStyle w:val="berschrift7"/>
        <w:keepLines/>
        <w:numPr>
          <w:ilvl w:val="6"/>
          <w:numId w:val="23"/>
        </w:numPr>
        <w:overflowPunct/>
        <w:autoSpaceDE/>
        <w:autoSpaceDN/>
        <w:adjustRightInd/>
        <w:spacing w:before="120" w:after="120" w:line="24" w:lineRule="atLeast"/>
        <w:jc w:val="both"/>
        <w:textAlignment w:val="auto"/>
        <w:rPr>
          <w:rFonts w:cs="Arial"/>
          <w:lang w:val="en-US"/>
        </w:rPr>
      </w:pPr>
      <w:r>
        <w:rPr>
          <w:rFonts w:cs="Arial"/>
          <w:lang w:val="en-US"/>
        </w:rPr>
        <w:t xml:space="preserve">hereinafter referred to as the </w:t>
      </w:r>
      <w:r w:rsidR="00F87671">
        <w:rPr>
          <w:rFonts w:cs="Arial"/>
          <w:lang w:val="en-US"/>
        </w:rPr>
        <w:t>“</w:t>
      </w:r>
      <w:r w:rsidR="00B77CB0" w:rsidRPr="00571629">
        <w:rPr>
          <w:rFonts w:cs="Arial"/>
          <w:color w:val="4F81BD" w:themeColor="accent1"/>
          <w:lang w:val="en-US"/>
        </w:rPr>
        <w:t>Company</w:t>
      </w:r>
      <w:r w:rsidR="00045DC5">
        <w:rPr>
          <w:rFonts w:cs="Arial"/>
          <w:lang w:val="en-US"/>
        </w:rPr>
        <w:t>”</w:t>
      </w:r>
      <w:r w:rsidR="00F87671">
        <w:rPr>
          <w:rFonts w:cs="Arial"/>
          <w:lang w:val="en-US"/>
        </w:rPr>
        <w:t xml:space="preserve">, </w:t>
      </w:r>
      <w:r w:rsidRPr="000621BC">
        <w:rPr>
          <w:rFonts w:cs="Arial"/>
          <w:lang w:val="en-US"/>
        </w:rPr>
        <w:t>represented at the date of signature of this agreement in person of,</w:t>
      </w:r>
    </w:p>
    <w:p w14:paraId="5D61C58D" w14:textId="77777777" w:rsidR="00FB7CF5" w:rsidRPr="00B33A78" w:rsidRDefault="008E3508" w:rsidP="00FB7CF5">
      <w:pPr>
        <w:pStyle w:val="berschrift7"/>
        <w:numPr>
          <w:ilvl w:val="0"/>
          <w:numId w:val="0"/>
        </w:numPr>
        <w:spacing w:before="0" w:after="0" w:line="24" w:lineRule="atLeast"/>
        <w:ind w:left="1440"/>
        <w:rPr>
          <w:rFonts w:cs="Arial"/>
          <w:color w:val="00B0F0"/>
          <w:lang w:val="en-US"/>
        </w:rPr>
      </w:pPr>
      <w:r w:rsidRPr="00B33A78">
        <w:rPr>
          <w:rFonts w:cs="Arial"/>
          <w:color w:val="00B0F0"/>
          <w:lang w:val="en-US"/>
        </w:rPr>
        <w:t>XYZ</w:t>
      </w:r>
    </w:p>
    <w:p w14:paraId="0AE4926F" w14:textId="77777777" w:rsidR="00FB7CF5" w:rsidRPr="00480ADF" w:rsidRDefault="00FB7CF5" w:rsidP="00FB7CF5">
      <w:pPr>
        <w:rPr>
          <w:lang w:val="en-US" w:eastAsia="de-DE"/>
        </w:rPr>
      </w:pPr>
    </w:p>
    <w:p w14:paraId="7DD2687D" w14:textId="77777777" w:rsidR="00FB7CF5" w:rsidRPr="00480ADF" w:rsidRDefault="00FB7CF5" w:rsidP="00FB7CF5">
      <w:pPr>
        <w:pStyle w:val="berschrift2"/>
        <w:numPr>
          <w:ilvl w:val="1"/>
          <w:numId w:val="23"/>
        </w:numPr>
        <w:overflowPunct/>
        <w:autoSpaceDE/>
        <w:autoSpaceDN/>
        <w:adjustRightInd/>
        <w:spacing w:before="0" w:after="0" w:line="24" w:lineRule="atLeast"/>
        <w:contextualSpacing/>
        <w:textAlignment w:val="auto"/>
        <w:rPr>
          <w:rFonts w:cs="Arial"/>
          <w:lang w:val="en-US"/>
        </w:rPr>
      </w:pPr>
      <w:bookmarkStart w:id="20" w:name="_Toc358884461"/>
      <w:bookmarkStart w:id="21" w:name="_Toc34918556"/>
      <w:r w:rsidRPr="00480ADF">
        <w:rPr>
          <w:rFonts w:cs="Arial"/>
          <w:lang w:val="en-US"/>
        </w:rPr>
        <w:t>SUPPLIER</w:t>
      </w:r>
      <w:bookmarkEnd w:id="15"/>
      <w:bookmarkEnd w:id="16"/>
      <w:bookmarkEnd w:id="17"/>
      <w:bookmarkEnd w:id="20"/>
      <w:bookmarkEnd w:id="21"/>
    </w:p>
    <w:p w14:paraId="0BFF7E25" w14:textId="77777777" w:rsidR="00FB7CF5" w:rsidRPr="000621BC" w:rsidRDefault="00FB7CF5" w:rsidP="00FB7CF5">
      <w:pPr>
        <w:pStyle w:val="berschrift7"/>
        <w:keepLines/>
        <w:numPr>
          <w:ilvl w:val="6"/>
          <w:numId w:val="23"/>
        </w:numPr>
        <w:overflowPunct/>
        <w:autoSpaceDE/>
        <w:autoSpaceDN/>
        <w:adjustRightInd/>
        <w:spacing w:before="120" w:after="120" w:line="24" w:lineRule="atLeast"/>
        <w:jc w:val="both"/>
        <w:textAlignment w:val="auto"/>
        <w:rPr>
          <w:rFonts w:cs="Arial"/>
          <w:lang w:val="en-US"/>
        </w:rPr>
      </w:pPr>
      <w:r w:rsidRPr="000621BC">
        <w:rPr>
          <w:rFonts w:cs="Arial"/>
          <w:lang w:val="en-US"/>
        </w:rPr>
        <w:t xml:space="preserve">The </w:t>
      </w:r>
      <w:r w:rsidRPr="00571629">
        <w:rPr>
          <w:rFonts w:cs="Arial"/>
          <w:lang w:val="en-US"/>
        </w:rPr>
        <w:t xml:space="preserve">Company, with </w:t>
      </w:r>
      <w:r w:rsidRPr="000621BC">
        <w:rPr>
          <w:rFonts w:cs="Arial"/>
          <w:lang w:val="en-US"/>
        </w:rPr>
        <w:t>its legal name and registered office as follows</w:t>
      </w:r>
      <w:bookmarkEnd w:id="18"/>
      <w:bookmarkEnd w:id="19"/>
      <w:r w:rsidRPr="000621BC">
        <w:rPr>
          <w:rFonts w:cs="Arial"/>
          <w:lang w:val="en-US"/>
        </w:rPr>
        <w:t>:</w:t>
      </w:r>
    </w:p>
    <w:p w14:paraId="6397194C" w14:textId="77777777" w:rsidR="00FB7CF5" w:rsidRPr="000621BC" w:rsidRDefault="00071EF9" w:rsidP="00FB7CF5">
      <w:pPr>
        <w:pStyle w:val="berschrift7"/>
        <w:numPr>
          <w:ilvl w:val="0"/>
          <w:numId w:val="0"/>
        </w:numPr>
        <w:spacing w:before="0" w:after="0" w:line="24" w:lineRule="atLeast"/>
        <w:ind w:left="1440"/>
        <w:rPr>
          <w:rFonts w:cs="Arial"/>
          <w:lang w:val="en-US"/>
        </w:rPr>
      </w:pPr>
      <w:r w:rsidRPr="00071EF9">
        <w:rPr>
          <w:rFonts w:cs="Arial"/>
          <w:b/>
          <w:lang w:val="en-US"/>
        </w:rPr>
        <w:t>Supplier company name</w:t>
      </w:r>
      <w:r w:rsidRPr="00071EF9">
        <w:rPr>
          <w:rFonts w:cs="Arial"/>
          <w:lang w:val="en-US"/>
        </w:rPr>
        <w:t xml:space="preserve"> </w:t>
      </w:r>
    </w:p>
    <w:p w14:paraId="36B259DE" w14:textId="77777777" w:rsidR="00FB7CF5" w:rsidRPr="002C59E8" w:rsidRDefault="00071EF9" w:rsidP="00FB7CF5">
      <w:pPr>
        <w:pStyle w:val="berschrift7"/>
        <w:numPr>
          <w:ilvl w:val="0"/>
          <w:numId w:val="0"/>
        </w:numPr>
        <w:spacing w:before="0" w:after="0" w:line="24" w:lineRule="atLeast"/>
        <w:ind w:left="1440"/>
        <w:rPr>
          <w:rFonts w:cs="Arial"/>
          <w:color w:val="0070C0"/>
          <w:lang w:val="en-US"/>
        </w:rPr>
      </w:pPr>
      <w:r w:rsidRPr="002C59E8">
        <w:rPr>
          <w:rFonts w:cs="Arial"/>
          <w:color w:val="0070C0"/>
          <w:lang w:val="en-US"/>
        </w:rPr>
        <w:t>Street name, no.</w:t>
      </w:r>
    </w:p>
    <w:p w14:paraId="732E6AA5" w14:textId="77777777" w:rsidR="00FB7CF5" w:rsidRPr="002C59E8" w:rsidRDefault="00511C24" w:rsidP="00FB7CF5">
      <w:pPr>
        <w:pStyle w:val="berschrift7"/>
        <w:numPr>
          <w:ilvl w:val="0"/>
          <w:numId w:val="0"/>
        </w:numPr>
        <w:spacing w:before="0" w:after="0" w:line="24" w:lineRule="atLeast"/>
        <w:ind w:left="1440"/>
        <w:rPr>
          <w:rFonts w:cs="Arial"/>
          <w:color w:val="0070C0"/>
          <w:lang w:val="en-US"/>
        </w:rPr>
      </w:pPr>
      <w:r w:rsidRPr="002C59E8">
        <w:rPr>
          <w:rFonts w:cs="Arial"/>
          <w:color w:val="0070C0"/>
          <w:lang w:val="en-US"/>
        </w:rPr>
        <w:t>Supplier Zip-Code Supplier City name</w:t>
      </w:r>
    </w:p>
    <w:p w14:paraId="56BE2357" w14:textId="77777777" w:rsidR="00FB7CF5" w:rsidRPr="000621BC" w:rsidRDefault="00511C24" w:rsidP="00FB7CF5">
      <w:pPr>
        <w:pStyle w:val="berschrift7"/>
        <w:numPr>
          <w:ilvl w:val="0"/>
          <w:numId w:val="0"/>
        </w:numPr>
        <w:spacing w:before="0" w:after="0" w:line="24" w:lineRule="atLeast"/>
        <w:ind w:left="1440"/>
        <w:rPr>
          <w:rFonts w:cs="Arial"/>
          <w:lang w:val="en-US"/>
        </w:rPr>
      </w:pPr>
      <w:r w:rsidRPr="002C59E8">
        <w:rPr>
          <w:rFonts w:cs="Arial"/>
          <w:color w:val="0070C0"/>
        </w:rPr>
        <w:t xml:space="preserve">Supplier </w:t>
      </w:r>
      <w:proofErr w:type="spellStart"/>
      <w:r w:rsidRPr="002C59E8">
        <w:rPr>
          <w:rFonts w:cs="Arial"/>
          <w:color w:val="0070C0"/>
        </w:rPr>
        <w:t>country</w:t>
      </w:r>
      <w:proofErr w:type="spellEnd"/>
    </w:p>
    <w:p w14:paraId="575EB3EB" w14:textId="77777777" w:rsidR="00FB7CF5" w:rsidRPr="000621BC" w:rsidRDefault="00FB7CF5" w:rsidP="00FB7CF5">
      <w:pPr>
        <w:pStyle w:val="berschrift7"/>
        <w:keepLines/>
        <w:numPr>
          <w:ilvl w:val="6"/>
          <w:numId w:val="23"/>
        </w:numPr>
        <w:overflowPunct/>
        <w:autoSpaceDE/>
        <w:autoSpaceDN/>
        <w:adjustRightInd/>
        <w:spacing w:before="120" w:after="120" w:line="24" w:lineRule="atLeast"/>
        <w:jc w:val="both"/>
        <w:textAlignment w:val="auto"/>
        <w:rPr>
          <w:rFonts w:cs="Arial"/>
          <w:lang w:val="en-US"/>
        </w:rPr>
      </w:pPr>
      <w:r w:rsidRPr="000621BC">
        <w:rPr>
          <w:rFonts w:cs="Arial"/>
          <w:lang w:val="en-US"/>
        </w:rPr>
        <w:t>hereinafter referred to as the</w:t>
      </w:r>
      <w:r w:rsidR="003C5015">
        <w:rPr>
          <w:rFonts w:cs="Arial"/>
          <w:lang w:val="en-US"/>
        </w:rPr>
        <w:t xml:space="preserve"> “</w:t>
      </w:r>
      <w:r w:rsidR="000A014C">
        <w:rPr>
          <w:rFonts w:cs="Arial"/>
          <w:lang w:val="en-US"/>
        </w:rPr>
        <w:t>SUPPLIER</w:t>
      </w:r>
      <w:r w:rsidR="003C5015">
        <w:rPr>
          <w:rFonts w:cs="Arial"/>
          <w:lang w:val="en-US"/>
        </w:rPr>
        <w:t xml:space="preserve">”, </w:t>
      </w:r>
      <w:r w:rsidRPr="000621BC">
        <w:rPr>
          <w:rFonts w:cs="Arial"/>
          <w:lang w:val="en-US"/>
        </w:rPr>
        <w:t>represented at the date of signature of this agreement in person of,</w:t>
      </w:r>
    </w:p>
    <w:p w14:paraId="67292D1D" w14:textId="77777777" w:rsidR="00FB7CF5" w:rsidRDefault="00A30FB1" w:rsidP="00FB7CF5">
      <w:pPr>
        <w:pStyle w:val="berschrift7"/>
        <w:numPr>
          <w:ilvl w:val="0"/>
          <w:numId w:val="0"/>
        </w:numPr>
        <w:spacing w:before="0" w:after="0" w:line="24" w:lineRule="atLeast"/>
        <w:ind w:left="1440"/>
        <w:rPr>
          <w:rFonts w:cs="Arial"/>
        </w:rPr>
      </w:pPr>
      <w:r>
        <w:rPr>
          <w:rFonts w:cs="Arial"/>
        </w:rPr>
        <w:t>Mr</w:t>
      </w:r>
      <w:r w:rsidR="00FB7CF5" w:rsidRPr="000621BC">
        <w:rPr>
          <w:rFonts w:cs="Arial"/>
        </w:rPr>
        <w:t>.</w:t>
      </w:r>
      <w:r w:rsidR="00FB7CF5">
        <w:rPr>
          <w:rFonts w:cs="Arial"/>
        </w:rPr>
        <w:t xml:space="preserve"> </w:t>
      </w:r>
      <w:r w:rsidR="00FB7CF5" w:rsidRPr="00390E77">
        <w:rPr>
          <w:rFonts w:cs="Arial"/>
          <w:color w:val="0070C0"/>
        </w:rPr>
        <w:t>xxx</w:t>
      </w:r>
    </w:p>
    <w:p w14:paraId="31B49D35" w14:textId="77777777" w:rsidR="00FB7CF5" w:rsidRPr="00480ADF" w:rsidRDefault="00FB7CF5" w:rsidP="00FB7CF5">
      <w:pPr>
        <w:rPr>
          <w:lang w:val="de-CH" w:eastAsia="de-DE"/>
        </w:rPr>
      </w:pPr>
    </w:p>
    <w:p w14:paraId="78FFD4C4" w14:textId="77777777" w:rsidR="00FB7CF5" w:rsidRPr="000621BC" w:rsidRDefault="00FB7CF5" w:rsidP="00FB7CF5">
      <w:pPr>
        <w:pStyle w:val="berschrift1"/>
        <w:numPr>
          <w:ilvl w:val="0"/>
          <w:numId w:val="22"/>
        </w:numPr>
        <w:pBdr>
          <w:bottom w:val="none" w:sz="0" w:space="0" w:color="auto"/>
        </w:pBdr>
        <w:overflowPunct/>
        <w:autoSpaceDE/>
        <w:autoSpaceDN/>
        <w:adjustRightInd/>
        <w:spacing w:before="0" w:after="0" w:line="24" w:lineRule="atLeast"/>
        <w:textAlignment w:val="auto"/>
        <w:rPr>
          <w:rFonts w:cs="Arial"/>
        </w:rPr>
      </w:pPr>
      <w:bookmarkStart w:id="22" w:name="_Toc358884462"/>
      <w:bookmarkStart w:id="23" w:name="_Toc34918557"/>
      <w:r w:rsidRPr="000621BC">
        <w:rPr>
          <w:rFonts w:cs="Arial"/>
        </w:rPr>
        <w:t>PREAMBLE</w:t>
      </w:r>
      <w:bookmarkEnd w:id="22"/>
      <w:bookmarkEnd w:id="23"/>
    </w:p>
    <w:p w14:paraId="09924D3B" w14:textId="77777777" w:rsidR="00FB7CF5" w:rsidRPr="00A2285E" w:rsidRDefault="00FB7CF5" w:rsidP="00FB7CF5">
      <w:pPr>
        <w:pStyle w:val="berschrift2"/>
        <w:numPr>
          <w:ilvl w:val="1"/>
          <w:numId w:val="23"/>
        </w:numPr>
        <w:overflowPunct/>
        <w:autoSpaceDE/>
        <w:autoSpaceDN/>
        <w:adjustRightInd/>
        <w:spacing w:before="0" w:after="0" w:line="24" w:lineRule="atLeast"/>
        <w:contextualSpacing/>
        <w:textAlignment w:val="auto"/>
        <w:rPr>
          <w:rFonts w:cs="Arial"/>
          <w:lang w:val="en-US"/>
        </w:rPr>
      </w:pPr>
      <w:bookmarkStart w:id="24" w:name="_Toc358216275"/>
      <w:bookmarkStart w:id="25" w:name="_Toc358884463"/>
      <w:bookmarkStart w:id="26" w:name="_Toc34918558"/>
      <w:r w:rsidRPr="00A2285E">
        <w:rPr>
          <w:rFonts w:cs="Arial"/>
          <w:lang w:val="en-US"/>
        </w:rPr>
        <w:t>MOTIVATIONS, INTENTIONS, SCOPE AND OBJECTIVES</w:t>
      </w:r>
      <w:bookmarkEnd w:id="24"/>
      <w:bookmarkEnd w:id="25"/>
      <w:bookmarkEnd w:id="26"/>
    </w:p>
    <w:p w14:paraId="4CA984CF" w14:textId="56C48A2D" w:rsidR="00FB7CF5" w:rsidRPr="000621BC"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Th</w:t>
      </w:r>
      <w:r w:rsidR="00CE4B3F">
        <w:rPr>
          <w:rFonts w:cs="Arial"/>
          <w:lang w:val="en-US"/>
        </w:rPr>
        <w:t>is Quality Agreement between</w:t>
      </w:r>
      <w:r w:rsidR="00277B51">
        <w:rPr>
          <w:rFonts w:cs="Arial"/>
          <w:lang w:val="en-US"/>
        </w:rPr>
        <w:t xml:space="preserve"> </w:t>
      </w:r>
      <w:r w:rsidR="00571629" w:rsidRPr="00571629">
        <w:rPr>
          <w:rFonts w:cs="Arial"/>
          <w:color w:val="4F81BD" w:themeColor="accent1"/>
          <w:lang w:val="en-US"/>
        </w:rPr>
        <w:t>Company</w:t>
      </w:r>
      <w:r w:rsidRPr="000621BC">
        <w:rPr>
          <w:rFonts w:cs="Arial"/>
          <w:lang w:val="en-US"/>
        </w:rPr>
        <w:t xml:space="preserve"> and the</w:t>
      </w:r>
      <w:r w:rsidR="003C5015">
        <w:rPr>
          <w:rFonts w:cs="Arial"/>
          <w:lang w:val="en-US"/>
        </w:rPr>
        <w:t xml:space="preserve"> </w:t>
      </w:r>
      <w:r w:rsidR="000A014C">
        <w:rPr>
          <w:rFonts w:cs="Arial"/>
          <w:lang w:val="en-US"/>
        </w:rPr>
        <w:t>SUPPLIER</w:t>
      </w:r>
      <w:r w:rsidRPr="000621BC">
        <w:rPr>
          <w:rFonts w:cs="Arial"/>
          <w:lang w:val="en-US"/>
        </w:rPr>
        <w:t xml:space="preserve"> jointly referred as the “Parties” on the delivery and regarding the </w:t>
      </w:r>
      <w:r w:rsidR="000B200B">
        <w:rPr>
          <w:rFonts w:cs="Arial"/>
          <w:lang w:val="en-US"/>
        </w:rPr>
        <w:t xml:space="preserve">development and/or </w:t>
      </w:r>
      <w:r w:rsidRPr="000621BC">
        <w:rPr>
          <w:rFonts w:cs="Arial"/>
          <w:lang w:val="en-US"/>
        </w:rPr>
        <w:t>manufacture of medical devices</w:t>
      </w:r>
      <w:r w:rsidR="0078223C">
        <w:rPr>
          <w:rFonts w:cs="Arial"/>
          <w:lang w:val="en-US"/>
        </w:rPr>
        <w:t xml:space="preserve"> or parts of medical devices,</w:t>
      </w:r>
      <w:r w:rsidRPr="000621BC">
        <w:rPr>
          <w:rFonts w:cs="Arial"/>
          <w:lang w:val="en-US"/>
        </w:rPr>
        <w:t xml:space="preserve"> whereas</w:t>
      </w:r>
    </w:p>
    <w:p w14:paraId="1E58D1C4" w14:textId="0D642D8A" w:rsidR="00FB7CF5" w:rsidRPr="00A2285E" w:rsidRDefault="00FB7CF5" w:rsidP="00A2285E">
      <w:pPr>
        <w:pStyle w:val="berschrift5"/>
        <w:keepLines/>
        <w:numPr>
          <w:ilvl w:val="4"/>
          <w:numId w:val="47"/>
        </w:numPr>
        <w:overflowPunct/>
        <w:autoSpaceDE/>
        <w:autoSpaceDN/>
        <w:adjustRightInd/>
        <w:spacing w:before="120" w:after="0" w:line="24" w:lineRule="atLeast"/>
        <w:jc w:val="both"/>
        <w:textAlignment w:val="auto"/>
        <w:rPr>
          <w:rFonts w:cs="Arial"/>
          <w:sz w:val="20"/>
          <w:szCs w:val="18"/>
          <w:lang w:val="en-US"/>
        </w:rPr>
      </w:pPr>
      <w:r w:rsidRPr="00A2285E">
        <w:rPr>
          <w:rFonts w:cs="Arial"/>
          <w:sz w:val="20"/>
          <w:szCs w:val="18"/>
          <w:lang w:val="en-US"/>
        </w:rPr>
        <w:t>The business purpose of</w:t>
      </w:r>
      <w:r w:rsidR="00277B51" w:rsidRPr="00A2285E">
        <w:rPr>
          <w:rFonts w:cs="Arial"/>
          <w:sz w:val="20"/>
          <w:szCs w:val="18"/>
          <w:lang w:val="en-US"/>
        </w:rPr>
        <w:t xml:space="preserve"> </w:t>
      </w:r>
      <w:r w:rsidR="00571629" w:rsidRPr="00571629">
        <w:rPr>
          <w:rFonts w:cs="Arial"/>
          <w:color w:val="4F81BD" w:themeColor="accent1"/>
          <w:sz w:val="20"/>
          <w:szCs w:val="18"/>
          <w:lang w:val="en-US"/>
        </w:rPr>
        <w:t>Company</w:t>
      </w:r>
      <w:r w:rsidR="003C5015" w:rsidRPr="00A2285E">
        <w:rPr>
          <w:rFonts w:cs="Arial"/>
          <w:sz w:val="20"/>
          <w:szCs w:val="18"/>
          <w:lang w:val="en-US"/>
        </w:rPr>
        <w:t xml:space="preserve"> </w:t>
      </w:r>
      <w:r w:rsidRPr="00A2285E">
        <w:rPr>
          <w:rFonts w:cs="Arial"/>
          <w:sz w:val="20"/>
          <w:szCs w:val="18"/>
          <w:lang w:val="en-US"/>
        </w:rPr>
        <w:t xml:space="preserve">is to develop, manufacture and distribute </w:t>
      </w:r>
      <w:r w:rsidR="00A355BE" w:rsidRPr="00A2285E">
        <w:rPr>
          <w:rFonts w:cs="Arial"/>
          <w:sz w:val="20"/>
          <w:szCs w:val="18"/>
          <w:lang w:val="en-CA"/>
        </w:rPr>
        <w:t>medical devices and in-vitro diagnostic products.</w:t>
      </w:r>
    </w:p>
    <w:p w14:paraId="50741A81" w14:textId="77777777" w:rsidR="00FB7CF5" w:rsidRPr="00A2285E" w:rsidRDefault="000A014C" w:rsidP="00A2285E">
      <w:pPr>
        <w:pStyle w:val="berschrift5"/>
        <w:keepLines/>
        <w:numPr>
          <w:ilvl w:val="4"/>
          <w:numId w:val="47"/>
        </w:numPr>
        <w:overflowPunct/>
        <w:autoSpaceDE/>
        <w:autoSpaceDN/>
        <w:adjustRightInd/>
        <w:spacing w:before="120" w:after="0" w:line="24" w:lineRule="atLeast"/>
        <w:jc w:val="both"/>
        <w:textAlignment w:val="auto"/>
        <w:rPr>
          <w:rFonts w:cs="Arial"/>
          <w:sz w:val="20"/>
          <w:szCs w:val="18"/>
          <w:lang w:val="en-US"/>
        </w:rPr>
      </w:pPr>
      <w:r w:rsidRPr="00A2285E">
        <w:rPr>
          <w:rFonts w:cs="Arial"/>
          <w:sz w:val="20"/>
          <w:szCs w:val="18"/>
          <w:lang w:val="en-US"/>
        </w:rPr>
        <w:t>SUPPLIER</w:t>
      </w:r>
      <w:r w:rsidR="003C5015" w:rsidRPr="00A2285E">
        <w:rPr>
          <w:rFonts w:cs="Arial"/>
          <w:sz w:val="20"/>
          <w:szCs w:val="18"/>
          <w:lang w:val="en-US"/>
        </w:rPr>
        <w:t xml:space="preserve"> </w:t>
      </w:r>
      <w:r w:rsidR="00FB7CF5" w:rsidRPr="00A2285E">
        <w:rPr>
          <w:rFonts w:cs="Arial"/>
          <w:sz w:val="20"/>
          <w:szCs w:val="18"/>
          <w:lang w:val="en-US"/>
        </w:rPr>
        <w:t xml:space="preserve">is a …. </w:t>
      </w:r>
      <w:r w:rsidR="00FB7CF5" w:rsidRPr="00A2285E">
        <w:rPr>
          <w:rFonts w:cs="Arial"/>
          <w:color w:val="0070C0"/>
          <w:sz w:val="20"/>
          <w:szCs w:val="18"/>
          <w:lang w:val="en-US"/>
        </w:rPr>
        <w:t xml:space="preserve">(company / business objective: e.g. … a world market leader in the manufacture of precision parts and subassemblies and is specialized </w:t>
      </w:r>
      <w:r w:rsidR="00862F1A" w:rsidRPr="00A2285E">
        <w:rPr>
          <w:rFonts w:cs="Arial"/>
          <w:color w:val="0070C0"/>
          <w:sz w:val="20"/>
          <w:szCs w:val="18"/>
          <w:lang w:val="en-US"/>
        </w:rPr>
        <w:t>…</w:t>
      </w:r>
      <w:r w:rsidR="00FB7CF5" w:rsidRPr="00A2285E">
        <w:rPr>
          <w:rFonts w:cs="Arial"/>
          <w:color w:val="0070C0"/>
          <w:sz w:val="20"/>
          <w:szCs w:val="18"/>
          <w:lang w:val="en-US"/>
        </w:rPr>
        <w:t>)</w:t>
      </w:r>
    </w:p>
    <w:p w14:paraId="11299996" w14:textId="77777777" w:rsidR="00FB7CF5" w:rsidRPr="00480ADF" w:rsidRDefault="00FB7CF5" w:rsidP="00FB7CF5">
      <w:pPr>
        <w:rPr>
          <w:lang w:val="en-US" w:eastAsia="de-DE"/>
        </w:rPr>
      </w:pPr>
    </w:p>
    <w:p w14:paraId="03F5D75A" w14:textId="77777777" w:rsidR="00FB7CF5" w:rsidRPr="000621BC" w:rsidRDefault="00FB7CF5" w:rsidP="00FB7CF5">
      <w:pPr>
        <w:pStyle w:val="berschrift1"/>
        <w:numPr>
          <w:ilvl w:val="0"/>
          <w:numId w:val="22"/>
        </w:numPr>
        <w:pBdr>
          <w:bottom w:val="none" w:sz="0" w:space="0" w:color="auto"/>
        </w:pBdr>
        <w:overflowPunct/>
        <w:autoSpaceDE/>
        <w:autoSpaceDN/>
        <w:adjustRightInd/>
        <w:spacing w:before="0" w:after="0" w:line="24" w:lineRule="atLeast"/>
        <w:textAlignment w:val="auto"/>
        <w:rPr>
          <w:rFonts w:cs="Arial"/>
        </w:rPr>
      </w:pPr>
      <w:bookmarkStart w:id="27" w:name="_Toc358884464"/>
      <w:bookmarkStart w:id="28" w:name="_Toc34918559"/>
      <w:r w:rsidRPr="000621BC">
        <w:rPr>
          <w:rFonts w:cs="Arial"/>
        </w:rPr>
        <w:t>PRELIMINARY NOTE</w:t>
      </w:r>
      <w:bookmarkEnd w:id="27"/>
      <w:bookmarkEnd w:id="28"/>
      <w:r w:rsidRPr="000621BC">
        <w:rPr>
          <w:rFonts w:cs="Arial"/>
        </w:rPr>
        <w:t xml:space="preserve"> </w:t>
      </w:r>
    </w:p>
    <w:p w14:paraId="09535298" w14:textId="77777777" w:rsidR="00FB7CF5" w:rsidRPr="000621BC" w:rsidRDefault="00FB7CF5" w:rsidP="00FB7CF5">
      <w:pPr>
        <w:pStyle w:val="berschrift4"/>
        <w:keepLines/>
        <w:numPr>
          <w:ilvl w:val="3"/>
          <w:numId w:val="22"/>
        </w:numPr>
        <w:tabs>
          <w:tab w:val="clear" w:pos="1418"/>
        </w:tabs>
        <w:overflowPunct/>
        <w:autoSpaceDE/>
        <w:autoSpaceDN/>
        <w:adjustRightInd/>
        <w:spacing w:before="0" w:after="0" w:line="24" w:lineRule="atLeast"/>
        <w:contextualSpacing/>
        <w:textAlignment w:val="auto"/>
        <w:rPr>
          <w:rFonts w:cs="Arial"/>
        </w:rPr>
      </w:pPr>
      <w:bookmarkStart w:id="29" w:name="_Toc358884465"/>
      <w:bookmarkStart w:id="30" w:name="_Toc34918560"/>
      <w:r w:rsidRPr="000621BC">
        <w:rPr>
          <w:rFonts w:cs="Arial"/>
        </w:rPr>
        <w:t>LIABILITY TO REQUIREMENTS</w:t>
      </w:r>
      <w:bookmarkEnd w:id="29"/>
      <w:bookmarkEnd w:id="30"/>
    </w:p>
    <w:p w14:paraId="5C943BDA" w14:textId="77373C95" w:rsidR="00FB7CF5" w:rsidRPr="00480ADF"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The products covered by this agreement are designed to be placed on the market by</w:t>
      </w:r>
      <w:r w:rsidR="00277B51">
        <w:rPr>
          <w:rFonts w:cs="Arial"/>
          <w:lang w:val="en-US"/>
        </w:rPr>
        <w:t xml:space="preserve"> </w:t>
      </w:r>
      <w:r w:rsidR="00571629" w:rsidRPr="00571629">
        <w:rPr>
          <w:rFonts w:cs="Arial"/>
          <w:color w:val="4F81BD" w:themeColor="accent1"/>
          <w:lang w:val="en-US"/>
        </w:rPr>
        <w:t>Company</w:t>
      </w:r>
      <w:r w:rsidR="003C5015">
        <w:rPr>
          <w:rFonts w:cs="Arial"/>
          <w:lang w:val="en-US"/>
        </w:rPr>
        <w:t xml:space="preserve"> </w:t>
      </w:r>
      <w:sdt>
        <w:sdtPr>
          <w:rPr>
            <w:rFonts w:cs="Arial"/>
            <w:lang w:val="en-US"/>
          </w:rPr>
          <w:alias w:val="Firma"/>
          <w:tag w:val=""/>
          <w:id w:val="-1717807764"/>
          <w:placeholder>
            <w:docPart w:val="71D819FFB09142A481C2E1D2F7A428F2"/>
          </w:placeholder>
          <w:showingPlcHdr/>
          <w:dataBinding w:prefixMappings="xmlns:ns0='http://schemas.openxmlformats.org/officeDocument/2006/extended-properties' " w:xpath="/ns0:Properties[1]/ns0:Company[1]" w:storeItemID="{6668398D-A668-4E3E-A5EB-62B293D839F1}"/>
          <w:text/>
        </w:sdtPr>
        <w:sdtEndPr/>
        <w:sdtContent>
          <w:r w:rsidR="00A72CEF" w:rsidRPr="00B33A78">
            <w:rPr>
              <w:rStyle w:val="Platzhaltertext"/>
              <w:lang w:val="en-US"/>
            </w:rPr>
            <w:t>[Firma]</w:t>
          </w:r>
        </w:sdtContent>
      </w:sdt>
      <w:r w:rsidRPr="000621BC">
        <w:rPr>
          <w:rFonts w:cs="Arial"/>
          <w:lang w:val="en-US"/>
        </w:rPr>
        <w:t xml:space="preserve">as medical devices within </w:t>
      </w:r>
      <w:r w:rsidR="00CE4B3F">
        <w:rPr>
          <w:rFonts w:cs="Arial"/>
          <w:lang w:val="en-US"/>
        </w:rPr>
        <w:t xml:space="preserve">Switzerland, </w:t>
      </w:r>
      <w:r w:rsidRPr="000621BC">
        <w:rPr>
          <w:rFonts w:cs="Arial"/>
          <w:lang w:val="en-US"/>
        </w:rPr>
        <w:t xml:space="preserve">the European Community as well as within other territories. </w:t>
      </w:r>
      <w:r w:rsidRPr="00480ADF">
        <w:rPr>
          <w:rFonts w:cs="Arial"/>
          <w:lang w:val="en-US"/>
        </w:rPr>
        <w:t>Therefore</w:t>
      </w:r>
      <w:r w:rsidR="00CE4B3F">
        <w:rPr>
          <w:rFonts w:cs="Arial"/>
          <w:lang w:val="en-US"/>
        </w:rPr>
        <w:t>,</w:t>
      </w:r>
      <w:r w:rsidRPr="00480ADF">
        <w:rPr>
          <w:rFonts w:cs="Arial"/>
          <w:lang w:val="en-US"/>
        </w:rPr>
        <w:t xml:space="preserve"> they are liable to the requirements of:</w:t>
      </w:r>
    </w:p>
    <w:p w14:paraId="3DC90199" w14:textId="77777777" w:rsidR="00924874" w:rsidRPr="00B33A78" w:rsidRDefault="00FB7CF5" w:rsidP="008E3508">
      <w:pPr>
        <w:pStyle w:val="berschrift6"/>
        <w:keepLines/>
        <w:numPr>
          <w:ilvl w:val="5"/>
          <w:numId w:val="26"/>
        </w:numPr>
        <w:overflowPunct/>
        <w:autoSpaceDE/>
        <w:autoSpaceDN/>
        <w:adjustRightInd/>
        <w:spacing w:before="0" w:after="0" w:line="24" w:lineRule="atLeast"/>
        <w:jc w:val="both"/>
        <w:textAlignment w:val="auto"/>
        <w:rPr>
          <w:rFonts w:ascii="Arial" w:hAnsi="Arial" w:cs="Arial"/>
          <w:color w:val="0070C0"/>
          <w:sz w:val="20"/>
          <w:lang w:val="en-US"/>
        </w:rPr>
      </w:pPr>
      <w:r w:rsidRPr="00B33A78">
        <w:rPr>
          <w:rFonts w:ascii="Arial" w:hAnsi="Arial" w:cs="Arial"/>
          <w:color w:val="0070C0"/>
          <w:sz w:val="20"/>
          <w:lang w:val="en-US"/>
        </w:rPr>
        <w:t>the Council Directive 93/42/EEC concerning medical devices (MDD) as amended by Directive 2007/47/EC,</w:t>
      </w:r>
    </w:p>
    <w:p w14:paraId="634F1788" w14:textId="77777777" w:rsidR="008E3508" w:rsidRPr="00B33A78" w:rsidRDefault="00924874" w:rsidP="008E3508">
      <w:pPr>
        <w:pStyle w:val="berschrift6"/>
        <w:keepLines/>
        <w:numPr>
          <w:ilvl w:val="5"/>
          <w:numId w:val="26"/>
        </w:numPr>
        <w:overflowPunct/>
        <w:autoSpaceDE/>
        <w:autoSpaceDN/>
        <w:adjustRightInd/>
        <w:spacing w:before="0" w:after="0" w:line="24" w:lineRule="atLeast"/>
        <w:jc w:val="both"/>
        <w:textAlignment w:val="auto"/>
        <w:rPr>
          <w:rFonts w:ascii="Arial" w:hAnsi="Arial" w:cs="Arial"/>
          <w:color w:val="0070C0"/>
          <w:sz w:val="20"/>
          <w:lang w:val="en-US"/>
        </w:rPr>
      </w:pPr>
      <w:r w:rsidRPr="00B33A78">
        <w:rPr>
          <w:rFonts w:ascii="Arial" w:hAnsi="Arial" w:cs="Arial"/>
          <w:color w:val="0070C0"/>
          <w:sz w:val="20"/>
          <w:lang w:val="en-US"/>
        </w:rPr>
        <w:t>the Council Directive 98/79EC on in vitro diagnostic medical devices (IVDD)</w:t>
      </w:r>
    </w:p>
    <w:p w14:paraId="6C46AB26" w14:textId="77777777" w:rsidR="008E3508" w:rsidRPr="00B33A78" w:rsidRDefault="008E3508" w:rsidP="00FB7CF5">
      <w:pPr>
        <w:pStyle w:val="berschrift6"/>
        <w:keepLines/>
        <w:numPr>
          <w:ilvl w:val="5"/>
          <w:numId w:val="22"/>
        </w:numPr>
        <w:overflowPunct/>
        <w:autoSpaceDE/>
        <w:autoSpaceDN/>
        <w:adjustRightInd/>
        <w:spacing w:before="0" w:after="0" w:line="24" w:lineRule="atLeast"/>
        <w:jc w:val="both"/>
        <w:textAlignment w:val="auto"/>
        <w:rPr>
          <w:rFonts w:ascii="Arial" w:hAnsi="Arial" w:cs="Arial"/>
          <w:color w:val="0070C0"/>
          <w:sz w:val="20"/>
          <w:lang w:val="en-US"/>
        </w:rPr>
      </w:pPr>
      <w:r w:rsidRPr="00B33A78">
        <w:rPr>
          <w:rFonts w:ascii="Arial" w:hAnsi="Arial" w:cs="Arial"/>
          <w:color w:val="0070C0"/>
          <w:sz w:val="20"/>
          <w:lang w:val="en-US"/>
        </w:rPr>
        <w:t>the Medical Devices Regulation 2017/745 concerning medical devices (MDR)</w:t>
      </w:r>
      <w:r w:rsidR="002760A2" w:rsidRPr="00B33A78">
        <w:rPr>
          <w:rFonts w:ascii="Arial" w:hAnsi="Arial" w:cs="Arial"/>
          <w:color w:val="0070C0"/>
          <w:sz w:val="20"/>
          <w:lang w:val="en-US"/>
        </w:rPr>
        <w:t>,</w:t>
      </w:r>
    </w:p>
    <w:p w14:paraId="6E20BC79" w14:textId="77777777" w:rsidR="002760A2" w:rsidRPr="00B33A78" w:rsidRDefault="002760A2" w:rsidP="002760A2">
      <w:pPr>
        <w:pStyle w:val="berschrift6"/>
        <w:keepLines/>
        <w:numPr>
          <w:ilvl w:val="5"/>
          <w:numId w:val="22"/>
        </w:numPr>
        <w:overflowPunct/>
        <w:autoSpaceDE/>
        <w:autoSpaceDN/>
        <w:adjustRightInd/>
        <w:spacing w:before="0" w:after="0" w:line="24" w:lineRule="atLeast"/>
        <w:jc w:val="both"/>
        <w:textAlignment w:val="auto"/>
        <w:rPr>
          <w:rFonts w:ascii="Arial" w:hAnsi="Arial" w:cs="Arial"/>
          <w:color w:val="0070C0"/>
          <w:sz w:val="20"/>
          <w:lang w:val="en-US"/>
        </w:rPr>
      </w:pPr>
      <w:r w:rsidRPr="00B33A78">
        <w:rPr>
          <w:rFonts w:ascii="Arial" w:hAnsi="Arial" w:cs="Arial"/>
          <w:color w:val="0070C0"/>
          <w:sz w:val="20"/>
          <w:lang w:val="en-US"/>
        </w:rPr>
        <w:t>the Regulation 2017/746 on in vitro diagnostic medical devices (IVDR)</w:t>
      </w:r>
      <w:r w:rsidR="00924874" w:rsidRPr="00B33A78">
        <w:rPr>
          <w:rFonts w:ascii="Arial" w:hAnsi="Arial" w:cs="Arial"/>
          <w:color w:val="0070C0"/>
          <w:sz w:val="20"/>
          <w:lang w:val="en-US"/>
        </w:rPr>
        <w:t>,</w:t>
      </w:r>
    </w:p>
    <w:p w14:paraId="78EB6EE8" w14:textId="77777777" w:rsidR="002760A2" w:rsidRPr="00B33A78" w:rsidRDefault="002760A2">
      <w:pPr>
        <w:pStyle w:val="berschrift6"/>
        <w:keepLines/>
        <w:numPr>
          <w:ilvl w:val="5"/>
          <w:numId w:val="22"/>
        </w:numPr>
        <w:overflowPunct/>
        <w:autoSpaceDE/>
        <w:autoSpaceDN/>
        <w:adjustRightInd/>
        <w:spacing w:before="0" w:after="0" w:line="24" w:lineRule="atLeast"/>
        <w:jc w:val="both"/>
        <w:textAlignment w:val="auto"/>
        <w:rPr>
          <w:rFonts w:ascii="Arial" w:hAnsi="Arial" w:cs="Arial"/>
          <w:color w:val="0070C0"/>
          <w:sz w:val="20"/>
          <w:lang w:val="en-US"/>
        </w:rPr>
      </w:pPr>
      <w:r w:rsidRPr="00B33A78">
        <w:rPr>
          <w:rFonts w:ascii="Arial" w:hAnsi="Arial" w:cs="Arial"/>
          <w:color w:val="0070C0"/>
          <w:sz w:val="20"/>
          <w:lang w:val="en-US"/>
        </w:rPr>
        <w:t>the Swiss Medical Devices Ordinance (</w:t>
      </w:r>
      <w:proofErr w:type="spellStart"/>
      <w:r w:rsidRPr="00B33A78">
        <w:rPr>
          <w:rFonts w:ascii="Arial" w:hAnsi="Arial" w:cs="Arial"/>
          <w:color w:val="0070C0"/>
          <w:sz w:val="20"/>
          <w:lang w:val="en-US"/>
        </w:rPr>
        <w:t>MepV</w:t>
      </w:r>
      <w:proofErr w:type="spellEnd"/>
      <w:r w:rsidRPr="00B33A78">
        <w:rPr>
          <w:rFonts w:ascii="Arial" w:hAnsi="Arial" w:cs="Arial"/>
          <w:color w:val="0070C0"/>
          <w:sz w:val="20"/>
          <w:lang w:val="en-US"/>
        </w:rPr>
        <w:t xml:space="preserve">; 812.213), of 17 October 2001 (status on </w:t>
      </w:r>
      <w:r w:rsidR="00A72CEF">
        <w:rPr>
          <w:rFonts w:ascii="Arial" w:hAnsi="Arial" w:cs="Arial"/>
          <w:color w:val="0070C0"/>
          <w:sz w:val="20"/>
          <w:lang w:val="en-US"/>
        </w:rPr>
        <w:t>01. June 2019</w:t>
      </w:r>
      <w:r w:rsidRPr="00B33A78">
        <w:rPr>
          <w:rFonts w:ascii="Arial" w:hAnsi="Arial" w:cs="Arial"/>
          <w:color w:val="0070C0"/>
          <w:sz w:val="20"/>
          <w:lang w:val="en-US"/>
        </w:rPr>
        <w:t>) and</w:t>
      </w:r>
    </w:p>
    <w:p w14:paraId="7B0AAB58" w14:textId="77777777" w:rsidR="002760A2" w:rsidRPr="00B33A78" w:rsidRDefault="002760A2">
      <w:pPr>
        <w:pStyle w:val="berschrift6"/>
        <w:keepLines/>
        <w:numPr>
          <w:ilvl w:val="5"/>
          <w:numId w:val="22"/>
        </w:numPr>
        <w:overflowPunct/>
        <w:autoSpaceDE/>
        <w:autoSpaceDN/>
        <w:adjustRightInd/>
        <w:spacing w:before="0" w:after="0" w:line="24" w:lineRule="atLeast"/>
        <w:jc w:val="both"/>
        <w:textAlignment w:val="auto"/>
        <w:rPr>
          <w:rFonts w:ascii="Arial" w:hAnsi="Arial" w:cs="Arial"/>
          <w:color w:val="0070C0"/>
          <w:sz w:val="20"/>
          <w:lang w:val="en-US"/>
        </w:rPr>
      </w:pPr>
      <w:r w:rsidRPr="00B33A78">
        <w:rPr>
          <w:rFonts w:ascii="Arial" w:hAnsi="Arial" w:cs="Arial"/>
          <w:color w:val="0070C0"/>
          <w:sz w:val="20"/>
          <w:lang w:val="en-US"/>
        </w:rPr>
        <w:t xml:space="preserve">United States CFR Title 21 </w:t>
      </w:r>
    </w:p>
    <w:p w14:paraId="635C52EA"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rPr>
      </w:pPr>
      <w:bookmarkStart w:id="31" w:name="_Toc358884466"/>
      <w:bookmarkStart w:id="32" w:name="_Toc34918561"/>
      <w:r w:rsidRPr="000621BC">
        <w:rPr>
          <w:rFonts w:cs="Arial"/>
        </w:rPr>
        <w:lastRenderedPageBreak/>
        <w:t>APPLICATION TO PURCHASING ORDERS</w:t>
      </w:r>
      <w:bookmarkEnd w:id="31"/>
      <w:bookmarkEnd w:id="32"/>
    </w:p>
    <w:p w14:paraId="67E5D643" w14:textId="58708CE3"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The terms of this agreement apply to any order of</w:t>
      </w:r>
      <w:r w:rsidR="00277B51">
        <w:rPr>
          <w:rFonts w:cs="Arial"/>
          <w:lang w:val="en-US"/>
        </w:rPr>
        <w:t xml:space="preserve"> </w:t>
      </w:r>
      <w:r w:rsidR="00571629" w:rsidRPr="00571629">
        <w:rPr>
          <w:rFonts w:cs="Arial"/>
          <w:color w:val="4F81BD" w:themeColor="accent1"/>
          <w:lang w:val="en-US"/>
        </w:rPr>
        <w:t>Company</w:t>
      </w:r>
      <w:r w:rsidR="00BF0DD1">
        <w:rPr>
          <w:rFonts w:cs="Arial"/>
          <w:lang w:val="en-US"/>
        </w:rPr>
        <w:t xml:space="preserve"> </w:t>
      </w:r>
      <w:r w:rsidRPr="000621BC">
        <w:rPr>
          <w:rFonts w:cs="Arial"/>
          <w:lang w:val="en-US"/>
        </w:rPr>
        <w:t>based on this agreement.</w:t>
      </w:r>
    </w:p>
    <w:p w14:paraId="7759C0D2" w14:textId="77777777" w:rsidR="00FB7CF5" w:rsidRPr="00480ADF" w:rsidRDefault="00FB7CF5" w:rsidP="00FB7CF5">
      <w:pPr>
        <w:rPr>
          <w:lang w:val="en-US" w:eastAsia="de-DE"/>
        </w:rPr>
      </w:pPr>
    </w:p>
    <w:p w14:paraId="49473B7D"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33" w:name="_Toc358884467"/>
      <w:bookmarkStart w:id="34" w:name="_Toc34918562"/>
      <w:r w:rsidRPr="000621BC">
        <w:rPr>
          <w:rFonts w:cs="Arial"/>
          <w:lang w:val="en-US"/>
        </w:rPr>
        <w:t>ASSIGNMENTS OF RIGHTS AND DUTIES TO THE PARTIES</w:t>
      </w:r>
      <w:bookmarkEnd w:id="33"/>
      <w:bookmarkEnd w:id="34"/>
    </w:p>
    <w:p w14:paraId="4CC20659" w14:textId="030C79A0" w:rsidR="00FB7CF5" w:rsidRPr="000621BC"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Subject of this agreement is the assignment of rights and duties of</w:t>
      </w:r>
      <w:r w:rsidR="00277B51">
        <w:rPr>
          <w:rFonts w:cs="Arial"/>
          <w:lang w:val="en-US"/>
        </w:rPr>
        <w:t xml:space="preserve"> </w:t>
      </w:r>
      <w:r w:rsidR="00571629" w:rsidRPr="00571629">
        <w:rPr>
          <w:rFonts w:cs="Arial"/>
          <w:color w:val="4F81BD" w:themeColor="accent1"/>
          <w:lang w:val="en-US"/>
        </w:rPr>
        <w:t>Company</w:t>
      </w:r>
      <w:r w:rsidR="003B1A50">
        <w:rPr>
          <w:rFonts w:cs="Arial"/>
          <w:lang w:val="en-US"/>
        </w:rPr>
        <w:t xml:space="preserve"> </w:t>
      </w:r>
      <w:r w:rsidR="00C01167">
        <w:rPr>
          <w:rFonts w:cs="Arial"/>
          <w:lang w:val="en-US"/>
        </w:rPr>
        <w:t>a</w:t>
      </w:r>
      <w:r w:rsidRPr="000621BC">
        <w:rPr>
          <w:rFonts w:cs="Arial"/>
          <w:lang w:val="en-US"/>
        </w:rPr>
        <w:t>nd</w:t>
      </w:r>
      <w:r w:rsidR="003B1A50">
        <w:rPr>
          <w:rFonts w:cs="Arial"/>
          <w:lang w:val="en-US"/>
        </w:rPr>
        <w:t xml:space="preserve"> </w:t>
      </w:r>
      <w:r w:rsidR="000A014C">
        <w:rPr>
          <w:rFonts w:cs="Arial"/>
          <w:lang w:val="en-US"/>
        </w:rPr>
        <w:t>SUPPLIER</w:t>
      </w:r>
      <w:r w:rsidRPr="000621BC">
        <w:rPr>
          <w:rFonts w:cs="Arial"/>
          <w:lang w:val="en-US"/>
        </w:rPr>
        <w:t xml:space="preserve"> arising from the requirements of the </w:t>
      </w:r>
      <w:r w:rsidR="00454264">
        <w:rPr>
          <w:rFonts w:cs="Arial"/>
          <w:lang w:val="en-US"/>
        </w:rPr>
        <w:t>applicable regulations and directives</w:t>
      </w:r>
      <w:r w:rsidRPr="000621BC">
        <w:rPr>
          <w:rFonts w:cs="Arial"/>
          <w:lang w:val="en-US"/>
        </w:rPr>
        <w:t xml:space="preserve"> with regard to the delivery of products (hereafter called products under agreement) to</w:t>
      </w:r>
      <w:r w:rsidR="00277B51">
        <w:rPr>
          <w:rFonts w:cs="Arial"/>
          <w:lang w:val="en-US"/>
        </w:rPr>
        <w:t xml:space="preserve"> </w:t>
      </w:r>
      <w:r w:rsidR="00571629" w:rsidRPr="00571629">
        <w:rPr>
          <w:rFonts w:cs="Arial"/>
          <w:color w:val="4F81BD" w:themeColor="accent1"/>
          <w:lang w:val="en-US"/>
        </w:rPr>
        <w:t>Company</w:t>
      </w:r>
      <w:r w:rsidR="003B1A50">
        <w:rPr>
          <w:rFonts w:cs="Arial"/>
          <w:lang w:val="en-US"/>
        </w:rPr>
        <w:t xml:space="preserve"> </w:t>
      </w:r>
      <w:r w:rsidRPr="000621BC">
        <w:rPr>
          <w:rFonts w:cs="Arial"/>
          <w:lang w:val="en-US"/>
        </w:rPr>
        <w:t>or respectively a third party referred to by</w:t>
      </w:r>
      <w:r w:rsidR="00277B51" w:rsidRPr="00277B51">
        <w:rPr>
          <w:rFonts w:cs="Arial"/>
          <w:lang w:val="en-US"/>
        </w:rPr>
        <w:t xml:space="preserve"> </w:t>
      </w:r>
      <w:r w:rsidR="00571629" w:rsidRPr="00571629">
        <w:rPr>
          <w:rFonts w:cs="Arial"/>
          <w:color w:val="4F81BD" w:themeColor="accent1"/>
          <w:lang w:val="en-US"/>
        </w:rPr>
        <w:t>Company</w:t>
      </w:r>
      <w:r w:rsidRPr="000621BC">
        <w:rPr>
          <w:rFonts w:cs="Arial"/>
          <w:lang w:val="en-US"/>
        </w:rPr>
        <w:t>. The products under agreement are listed in the current version (revision) of the</w:t>
      </w:r>
      <w:r w:rsidR="0030617F">
        <w:rPr>
          <w:rFonts w:cs="Arial"/>
          <w:lang w:val="en-US"/>
        </w:rPr>
        <w:t xml:space="preserve"> Attachment(s)</w:t>
      </w:r>
      <w:r w:rsidR="0030617F" w:rsidRPr="00D653A0" w:rsidDel="0030617F">
        <w:rPr>
          <w:rFonts w:cs="Arial"/>
          <w:lang w:val="en-US"/>
        </w:rPr>
        <w:t xml:space="preserve"> </w:t>
      </w:r>
      <w:r w:rsidRPr="000621BC">
        <w:rPr>
          <w:rFonts w:cs="Arial"/>
          <w:lang w:val="en-US"/>
        </w:rPr>
        <w:t xml:space="preserve">to this agreement. </w:t>
      </w:r>
    </w:p>
    <w:p w14:paraId="4A7A594D" w14:textId="77777777" w:rsidR="00FB7CF5" w:rsidRPr="000621BC" w:rsidRDefault="00FB7CF5" w:rsidP="00FB7CF5">
      <w:pPr>
        <w:pStyle w:val="berschrift7"/>
        <w:keepLines/>
        <w:numPr>
          <w:ilvl w:val="6"/>
          <w:numId w:val="22"/>
        </w:numPr>
        <w:overflowPunct/>
        <w:autoSpaceDE/>
        <w:autoSpaceDN/>
        <w:adjustRightInd/>
        <w:spacing w:before="0" w:after="0" w:line="24" w:lineRule="atLeast"/>
        <w:jc w:val="both"/>
        <w:textAlignment w:val="auto"/>
        <w:rPr>
          <w:rFonts w:cs="Arial"/>
          <w:lang w:val="en-US"/>
        </w:rPr>
      </w:pPr>
      <w:r w:rsidRPr="000621BC">
        <w:rPr>
          <w:rFonts w:cs="Arial"/>
          <w:lang w:val="en-US"/>
        </w:rPr>
        <w:t xml:space="preserve">Each particular product under agreement is specified according to the requirements of the Swiss Medical Device Ordinance, the </w:t>
      </w:r>
      <w:r w:rsidR="00454264">
        <w:rPr>
          <w:rFonts w:cs="Arial"/>
          <w:lang w:val="en-US"/>
        </w:rPr>
        <w:t xml:space="preserve">applicable regulation or directive </w:t>
      </w:r>
      <w:r w:rsidRPr="000621BC">
        <w:rPr>
          <w:rFonts w:cs="Arial"/>
          <w:lang w:val="en-US"/>
        </w:rPr>
        <w:t>and to the applied technical standards applicable at the time of delivery, and according to requirements additionally defined.</w:t>
      </w:r>
    </w:p>
    <w:p w14:paraId="52C0B810" w14:textId="77777777" w:rsidR="00FB7CF5" w:rsidRPr="00480ADF" w:rsidRDefault="00FB7CF5" w:rsidP="00FB7CF5">
      <w:pPr>
        <w:rPr>
          <w:lang w:val="en-US" w:eastAsia="de-DE"/>
        </w:rPr>
      </w:pPr>
    </w:p>
    <w:p w14:paraId="46621687"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rPr>
      </w:pPr>
      <w:bookmarkStart w:id="35" w:name="_Toc358884468"/>
      <w:bookmarkStart w:id="36" w:name="_Toc34918563"/>
      <w:r w:rsidRPr="000621BC">
        <w:rPr>
          <w:rFonts w:cs="Arial"/>
        </w:rPr>
        <w:t>EXCLUSION COMMERCIAL ISSUES</w:t>
      </w:r>
      <w:bookmarkEnd w:id="35"/>
      <w:bookmarkEnd w:id="36"/>
    </w:p>
    <w:p w14:paraId="3C071548" w14:textId="77777777"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 xml:space="preserve">The administration of commercial issues (such as price determination, exclusiveness etc.), aspects of the commercial law, especially regulations about liability, warranty, guarantee etc. are not subject of this agreement. Arrangements of this kind have to be determined and agreed in a </w:t>
      </w:r>
      <w:r w:rsidR="00045DC5">
        <w:rPr>
          <w:rFonts w:cs="Arial"/>
          <w:lang w:val="en-US"/>
        </w:rPr>
        <w:t>p</w:t>
      </w:r>
      <w:r w:rsidRPr="000621BC">
        <w:rPr>
          <w:rFonts w:cs="Arial"/>
          <w:lang w:val="en-US"/>
        </w:rPr>
        <w:t xml:space="preserve">urchasing </w:t>
      </w:r>
      <w:r w:rsidR="00045DC5">
        <w:rPr>
          <w:rFonts w:cs="Arial"/>
          <w:lang w:val="en-US"/>
        </w:rPr>
        <w:t>a</w:t>
      </w:r>
      <w:r w:rsidRPr="000621BC">
        <w:rPr>
          <w:rFonts w:cs="Arial"/>
          <w:lang w:val="en-US"/>
        </w:rPr>
        <w:t>greement.</w:t>
      </w:r>
    </w:p>
    <w:p w14:paraId="76C835A2" w14:textId="77777777" w:rsidR="00045DC5" w:rsidRPr="00045DC5" w:rsidRDefault="00045DC5" w:rsidP="00045DC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45DC5">
        <w:rPr>
          <w:rFonts w:cs="Arial"/>
          <w:lang w:val="en-US"/>
        </w:rPr>
        <w:t>If the</w:t>
      </w:r>
      <w:r>
        <w:rPr>
          <w:rFonts w:cs="Arial"/>
          <w:lang w:val="en-US"/>
        </w:rPr>
        <w:t xml:space="preserve"> purchasing agreement and</w:t>
      </w:r>
      <w:r w:rsidRPr="00045DC5">
        <w:rPr>
          <w:rFonts w:cs="Arial"/>
          <w:lang w:val="en-US"/>
        </w:rPr>
        <w:t xml:space="preserve"> the quality agreement contradict each other in </w:t>
      </w:r>
      <w:r>
        <w:rPr>
          <w:rFonts w:cs="Arial"/>
          <w:lang w:val="en-US"/>
        </w:rPr>
        <w:t>quality-</w:t>
      </w:r>
      <w:r w:rsidRPr="00045DC5">
        <w:rPr>
          <w:rFonts w:cs="Arial"/>
          <w:lang w:val="en-US"/>
        </w:rPr>
        <w:t>relevant topics, the quality agreement prevails.</w:t>
      </w:r>
    </w:p>
    <w:p w14:paraId="79BE76D1" w14:textId="77777777" w:rsidR="00FB7CF5" w:rsidRPr="00480ADF" w:rsidRDefault="00FB7CF5" w:rsidP="00FB7CF5">
      <w:pPr>
        <w:rPr>
          <w:lang w:val="en-US" w:eastAsia="de-DE"/>
        </w:rPr>
      </w:pPr>
    </w:p>
    <w:p w14:paraId="1AE13095" w14:textId="77777777" w:rsidR="00FB7CF5" w:rsidRPr="000621BC" w:rsidRDefault="00FB7CF5" w:rsidP="00FB7CF5">
      <w:pPr>
        <w:pStyle w:val="berschrift1"/>
        <w:numPr>
          <w:ilvl w:val="0"/>
          <w:numId w:val="22"/>
        </w:numPr>
        <w:pBdr>
          <w:bottom w:val="none" w:sz="0" w:space="0" w:color="auto"/>
        </w:pBdr>
        <w:overflowPunct/>
        <w:autoSpaceDE/>
        <w:autoSpaceDN/>
        <w:adjustRightInd/>
        <w:spacing w:before="0" w:after="0" w:line="24" w:lineRule="atLeast"/>
        <w:textAlignment w:val="auto"/>
        <w:rPr>
          <w:rFonts w:cs="Arial"/>
        </w:rPr>
      </w:pPr>
      <w:bookmarkStart w:id="37" w:name="_Toc358884469"/>
      <w:bookmarkStart w:id="38" w:name="_Toc34918564"/>
      <w:r w:rsidRPr="000621BC">
        <w:rPr>
          <w:rFonts w:cs="Arial"/>
        </w:rPr>
        <w:t>QUALITY ASSURANCE</w:t>
      </w:r>
      <w:bookmarkEnd w:id="37"/>
      <w:bookmarkEnd w:id="38"/>
    </w:p>
    <w:p w14:paraId="4C1172F5"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rPr>
      </w:pPr>
      <w:bookmarkStart w:id="39" w:name="_Toc358884470"/>
      <w:bookmarkStart w:id="40" w:name="_Toc34918565"/>
      <w:r w:rsidRPr="000621BC">
        <w:rPr>
          <w:rFonts w:cs="Arial"/>
        </w:rPr>
        <w:t>EXECUTION OF PURCHASING ORDERS</w:t>
      </w:r>
      <w:bookmarkEnd w:id="39"/>
      <w:bookmarkEnd w:id="40"/>
    </w:p>
    <w:p w14:paraId="54740EFF" w14:textId="77777777" w:rsidR="00F6535C" w:rsidRPr="00A2285E" w:rsidRDefault="000A014C" w:rsidP="00A2285E">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F6535C">
        <w:rPr>
          <w:rFonts w:cs="Arial"/>
          <w:lang w:val="en-US"/>
        </w:rPr>
        <w:t>SUPPLIER</w:t>
      </w:r>
      <w:r w:rsidR="003B1A50" w:rsidRPr="00F6535C">
        <w:rPr>
          <w:rFonts w:cs="Arial"/>
          <w:lang w:val="en-US"/>
        </w:rPr>
        <w:t xml:space="preserve"> </w:t>
      </w:r>
      <w:r w:rsidR="00FB7CF5" w:rsidRPr="00F6535C">
        <w:rPr>
          <w:rFonts w:cs="Arial"/>
          <w:lang w:val="en-US"/>
        </w:rPr>
        <w:t xml:space="preserve">will </w:t>
      </w:r>
      <w:r w:rsidR="000B200B">
        <w:rPr>
          <w:rFonts w:cs="Arial"/>
          <w:lang w:val="en-US"/>
        </w:rPr>
        <w:t xml:space="preserve">develop and/or </w:t>
      </w:r>
      <w:r w:rsidR="00FB7CF5" w:rsidRPr="00F6535C">
        <w:rPr>
          <w:rFonts w:cs="Arial"/>
          <w:lang w:val="en-US"/>
        </w:rPr>
        <w:t>manufacture the products</w:t>
      </w:r>
      <w:r w:rsidR="00F6535C" w:rsidRPr="00F6535C">
        <w:rPr>
          <w:rFonts w:cs="Arial"/>
          <w:lang w:val="en-US"/>
        </w:rPr>
        <w:t xml:space="preserve"> </w:t>
      </w:r>
      <w:r w:rsidR="00F6535C">
        <w:rPr>
          <w:rFonts w:cs="Arial"/>
          <w:lang w:val="en-US"/>
        </w:rPr>
        <w:t xml:space="preserve">according to </w:t>
      </w:r>
      <w:r w:rsidR="00FB7CF5" w:rsidRPr="00F6535C">
        <w:rPr>
          <w:rFonts w:cs="Arial"/>
          <w:lang w:val="en-US"/>
        </w:rPr>
        <w:t xml:space="preserve">the </w:t>
      </w:r>
      <w:r w:rsidR="00F6535C">
        <w:rPr>
          <w:rFonts w:cs="Arial"/>
          <w:lang w:val="en-US"/>
        </w:rPr>
        <w:t xml:space="preserve">purchasing order, the </w:t>
      </w:r>
      <w:r w:rsidR="00B11D97" w:rsidRPr="00F6535C">
        <w:rPr>
          <w:rFonts w:cs="Arial"/>
          <w:lang w:val="en-US"/>
        </w:rPr>
        <w:t xml:space="preserve">purchasing </w:t>
      </w:r>
      <w:r w:rsidR="00FB7CF5" w:rsidRPr="00F6535C">
        <w:rPr>
          <w:rFonts w:cs="Arial"/>
          <w:lang w:val="en-US"/>
        </w:rPr>
        <w:t>specifications</w:t>
      </w:r>
      <w:r w:rsidR="00F6535C">
        <w:rPr>
          <w:rFonts w:cs="Arial"/>
          <w:lang w:val="en-US"/>
        </w:rPr>
        <w:t xml:space="preserve"> and this quality assurance agreement</w:t>
      </w:r>
      <w:r w:rsidR="00FB7CF5" w:rsidRPr="00F6535C">
        <w:rPr>
          <w:rFonts w:cs="Arial"/>
          <w:lang w:val="en-US"/>
        </w:rPr>
        <w:t xml:space="preserve">. </w:t>
      </w:r>
    </w:p>
    <w:p w14:paraId="03703F5B" w14:textId="77777777" w:rsidR="00FB7CF5" w:rsidRPr="00480ADF" w:rsidRDefault="00FB7CF5" w:rsidP="00A2285E">
      <w:pPr>
        <w:pStyle w:val="berschrift7"/>
        <w:keepLines/>
        <w:numPr>
          <w:ilvl w:val="6"/>
          <w:numId w:val="22"/>
        </w:numPr>
        <w:overflowPunct/>
        <w:autoSpaceDE/>
        <w:autoSpaceDN/>
        <w:adjustRightInd/>
        <w:spacing w:before="120" w:after="0" w:line="24" w:lineRule="atLeast"/>
        <w:jc w:val="both"/>
        <w:textAlignment w:val="auto"/>
        <w:rPr>
          <w:lang w:val="en-US"/>
        </w:rPr>
      </w:pPr>
    </w:p>
    <w:p w14:paraId="043B3D0F" w14:textId="77777777" w:rsidR="00FB7CF5" w:rsidRPr="000621BC" w:rsidRDefault="000A014C" w:rsidP="00FB7CF5">
      <w:pPr>
        <w:pStyle w:val="berschrift4"/>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41" w:name="_Toc34918566"/>
      <w:r>
        <w:rPr>
          <w:rFonts w:cs="Arial"/>
          <w:lang w:val="en-US"/>
        </w:rPr>
        <w:t>SUPPLIER</w:t>
      </w:r>
      <w:bookmarkStart w:id="42" w:name="_Toc358884472"/>
      <w:r w:rsidR="00FB7CF5" w:rsidRPr="000621BC">
        <w:rPr>
          <w:rFonts w:cs="Arial"/>
          <w:lang w:val="en-US"/>
        </w:rPr>
        <w:t>’S OBLIGATIONS ON QUALITY MANAGEMENT SYSTEM</w:t>
      </w:r>
      <w:bookmarkEnd w:id="41"/>
      <w:bookmarkEnd w:id="42"/>
    </w:p>
    <w:p w14:paraId="6FA2285C" w14:textId="48EEAF02" w:rsidR="00E07CB9" w:rsidRPr="00E27D68" w:rsidRDefault="000A014C">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Pr>
          <w:rFonts w:cs="Arial"/>
          <w:lang w:val="en-US"/>
        </w:rPr>
        <w:t>SUPPLIER</w:t>
      </w:r>
      <w:r w:rsidR="003B1A50">
        <w:rPr>
          <w:rFonts w:cs="Arial"/>
          <w:lang w:val="en-US"/>
        </w:rPr>
        <w:t xml:space="preserve"> </w:t>
      </w:r>
      <w:r w:rsidR="00FB7CF5" w:rsidRPr="00FE6656">
        <w:rPr>
          <w:rFonts w:cs="Arial"/>
          <w:lang w:val="en-US"/>
        </w:rPr>
        <w:t xml:space="preserve">is obliged to apply and maintain a documented quality management system according </w:t>
      </w:r>
      <w:r w:rsidR="00A355BE">
        <w:rPr>
          <w:rFonts w:cs="Arial"/>
          <w:lang w:val="en-US"/>
        </w:rPr>
        <w:t xml:space="preserve">to </w:t>
      </w:r>
      <w:r w:rsidR="008A0987">
        <w:rPr>
          <w:rFonts w:cs="Arial"/>
          <w:lang w:val="en-US"/>
        </w:rPr>
        <w:t xml:space="preserve">EN </w:t>
      </w:r>
      <w:r w:rsidR="00FB7CF5" w:rsidRPr="00FE6656">
        <w:rPr>
          <w:rFonts w:cs="Arial"/>
          <w:lang w:val="en-US"/>
        </w:rPr>
        <w:t xml:space="preserve">ISO 13485 during the </w:t>
      </w:r>
      <w:r w:rsidR="000B200B">
        <w:rPr>
          <w:rFonts w:cs="Arial"/>
          <w:lang w:val="en-US"/>
        </w:rPr>
        <w:t xml:space="preserve">development and/or </w:t>
      </w:r>
      <w:r w:rsidR="00FB7CF5" w:rsidRPr="00FE6656">
        <w:rPr>
          <w:rFonts w:cs="Arial"/>
          <w:lang w:val="en-US"/>
        </w:rPr>
        <w:t>manufacture / generation of the products under agreement.</w:t>
      </w:r>
      <w:r w:rsidR="00277B51">
        <w:rPr>
          <w:rFonts w:cs="Arial"/>
          <w:lang w:val="en-US"/>
        </w:rPr>
        <w:t xml:space="preserve"> </w:t>
      </w:r>
      <w:r w:rsidR="00571629" w:rsidRPr="00571629">
        <w:rPr>
          <w:rFonts w:cs="Arial"/>
          <w:color w:val="4F81BD" w:themeColor="accent1"/>
          <w:lang w:val="en-US"/>
        </w:rPr>
        <w:t>Company</w:t>
      </w:r>
      <w:r w:rsidR="00FB7CF5" w:rsidRPr="00FE6656">
        <w:rPr>
          <w:rFonts w:cs="Arial"/>
          <w:lang w:val="en-US"/>
        </w:rPr>
        <w:t xml:space="preserve"> </w:t>
      </w:r>
      <w:r w:rsidR="00FB7CF5" w:rsidRPr="000621BC">
        <w:rPr>
          <w:rFonts w:cs="Arial"/>
          <w:lang w:val="en-US"/>
        </w:rPr>
        <w:t>has to be informed unsolicited and immediately about any amendment to the required certification status (changes in the scope of the certificate, withdrawal of the certificate, re-issuing and/or re-appointment of the certificate)</w:t>
      </w:r>
      <w:r w:rsidR="00B11D97">
        <w:rPr>
          <w:rFonts w:cs="Arial"/>
          <w:lang w:val="en-US"/>
        </w:rPr>
        <w:t>.</w:t>
      </w:r>
    </w:p>
    <w:p w14:paraId="3AF34F4D" w14:textId="7049E8C6" w:rsidR="00E07CB9" w:rsidRPr="00E27D68" w:rsidRDefault="00E07CB9">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3D68F1">
        <w:rPr>
          <w:rFonts w:cs="Arial"/>
          <w:lang w:val="en-US"/>
        </w:rPr>
        <w:t xml:space="preserve">The SUPPLIER maintains a risk management system to provide proof of compliance with the requirements under the current applicable version of </w:t>
      </w:r>
      <w:r w:rsidR="008A0987">
        <w:rPr>
          <w:rFonts w:cs="Arial"/>
          <w:lang w:val="en-US"/>
        </w:rPr>
        <w:t xml:space="preserve">EN </w:t>
      </w:r>
      <w:r w:rsidRPr="003D68F1">
        <w:rPr>
          <w:rFonts w:cs="Arial"/>
          <w:lang w:val="en-US"/>
        </w:rPr>
        <w:t xml:space="preserve">ISO 13485 and </w:t>
      </w:r>
      <w:r w:rsidR="008A0987">
        <w:rPr>
          <w:rFonts w:cs="Arial"/>
          <w:lang w:val="en-US"/>
        </w:rPr>
        <w:t xml:space="preserve">EN </w:t>
      </w:r>
      <w:r w:rsidRPr="003D68F1">
        <w:rPr>
          <w:rFonts w:cs="Arial"/>
          <w:lang w:val="en-US"/>
        </w:rPr>
        <w:t xml:space="preserve">ISO 14971. Both parties agree to keep the risk management file up to date. </w:t>
      </w:r>
      <w:r w:rsidR="00E27D68" w:rsidRPr="003D68F1">
        <w:rPr>
          <w:rFonts w:cs="Arial"/>
          <w:lang w:val="en-US"/>
        </w:rPr>
        <w:t xml:space="preserve">The SUPPLIER agrees to update the process risk assessment in case of changes of the regulatory requirements, changes of the process, new risks identified and market feedback. </w:t>
      </w:r>
      <w:r w:rsidR="00571629" w:rsidRPr="00571629">
        <w:rPr>
          <w:rFonts w:cs="Arial"/>
          <w:color w:val="4F81BD" w:themeColor="accent1"/>
          <w:lang w:val="en-US"/>
        </w:rPr>
        <w:t>Company</w:t>
      </w:r>
      <w:r w:rsidR="00E27D68" w:rsidRPr="00F569AD">
        <w:rPr>
          <w:rFonts w:cs="Arial"/>
          <w:lang w:val="en-US"/>
        </w:rPr>
        <w:t xml:space="preserve"> will receive a copy of the documents relevant to the products under agreement for its risk ma</w:t>
      </w:r>
      <w:r w:rsidR="00E27D68" w:rsidRPr="00694F09">
        <w:rPr>
          <w:rFonts w:cs="Arial"/>
          <w:lang w:val="en-US"/>
        </w:rPr>
        <w:t xml:space="preserve">nagement file. </w:t>
      </w:r>
    </w:p>
    <w:p w14:paraId="23361CCF" w14:textId="77777777" w:rsidR="00B5125F" w:rsidRPr="00480ADF" w:rsidRDefault="00B5125F" w:rsidP="00FB7CF5">
      <w:pPr>
        <w:rPr>
          <w:lang w:val="en-US" w:eastAsia="de-DE"/>
        </w:rPr>
      </w:pPr>
    </w:p>
    <w:p w14:paraId="6DFBF0E3" w14:textId="77777777" w:rsidR="00FB7CF5" w:rsidRPr="000621BC" w:rsidRDefault="000A014C"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43" w:name="_Toc34918567"/>
      <w:r>
        <w:rPr>
          <w:rFonts w:cs="Arial"/>
          <w:lang w:val="en-US"/>
        </w:rPr>
        <w:t>SUPPLIER</w:t>
      </w:r>
      <w:bookmarkStart w:id="44" w:name="_Toc358884473"/>
      <w:r w:rsidR="00FB7CF5" w:rsidRPr="000621BC">
        <w:rPr>
          <w:rFonts w:cs="Arial"/>
          <w:lang w:val="en-US"/>
        </w:rPr>
        <w:t>’S PURCHASES AND SUB-CONTRACTING</w:t>
      </w:r>
      <w:bookmarkEnd w:id="43"/>
      <w:bookmarkEnd w:id="44"/>
    </w:p>
    <w:p w14:paraId="75551D70" w14:textId="1EFCAA09"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 xml:space="preserve">Should </w:t>
      </w:r>
      <w:r w:rsidR="000A014C">
        <w:rPr>
          <w:rFonts w:cs="Arial"/>
          <w:lang w:val="en-US"/>
        </w:rPr>
        <w:t>SUPPLIER</w:t>
      </w:r>
      <w:r w:rsidR="003B1A50">
        <w:rPr>
          <w:rFonts w:cs="Arial"/>
          <w:lang w:val="en-US"/>
        </w:rPr>
        <w:t xml:space="preserve"> </w:t>
      </w:r>
      <w:r w:rsidRPr="000621BC">
        <w:rPr>
          <w:rFonts w:cs="Arial"/>
          <w:lang w:val="en-US"/>
        </w:rPr>
        <w:t xml:space="preserve">purchase resources or testing equipment, software, services, material or components or other by sub-contractors – may this be for </w:t>
      </w:r>
      <w:r w:rsidR="003F1FD1">
        <w:rPr>
          <w:rFonts w:cs="Arial"/>
          <w:lang w:val="en-US"/>
        </w:rPr>
        <w:t xml:space="preserve">development, </w:t>
      </w:r>
      <w:r w:rsidRPr="000621BC">
        <w:rPr>
          <w:rFonts w:cs="Arial"/>
          <w:lang w:val="en-US"/>
        </w:rPr>
        <w:t>fabrication or for quality assurance purposes – does it by agreement need to include these in its quality management system or it needs to ensure the quality of the sub-contracted items itself. It is</w:t>
      </w:r>
      <w:r w:rsidR="003B1A50">
        <w:rPr>
          <w:rFonts w:cs="Arial"/>
          <w:lang w:val="en-US"/>
        </w:rPr>
        <w:t xml:space="preserve"> </w:t>
      </w:r>
      <w:r w:rsidR="000A014C">
        <w:rPr>
          <w:rFonts w:cs="Arial"/>
          <w:lang w:val="en-US"/>
        </w:rPr>
        <w:t>SUPPLIER</w:t>
      </w:r>
      <w:r w:rsidRPr="000621BC">
        <w:rPr>
          <w:rFonts w:cs="Arial"/>
          <w:lang w:val="en-US"/>
        </w:rPr>
        <w:t>’s responsibility to ensure that the subcontractor also adheres in its function to the defined specifications of the respective product under agreement. This applies explicitly to the requirements of the handling of documents and records as well as for the requirements of the specified certification if applicable. Any deviation from the requirements needs to be clarified with</w:t>
      </w:r>
      <w:r w:rsidR="003B1A50">
        <w:rPr>
          <w:rFonts w:cs="Arial"/>
          <w:lang w:val="en-US"/>
        </w:rPr>
        <w:t xml:space="preserve"> </w:t>
      </w:r>
      <w:r w:rsidR="00571629" w:rsidRPr="00571629">
        <w:rPr>
          <w:rFonts w:cs="Arial"/>
          <w:color w:val="4F81BD" w:themeColor="accent1"/>
          <w:lang w:val="en-US"/>
        </w:rPr>
        <w:t>Company</w:t>
      </w:r>
      <w:r w:rsidR="00277B51">
        <w:rPr>
          <w:rFonts w:cs="Arial"/>
          <w:lang w:val="en-US"/>
        </w:rPr>
        <w:t xml:space="preserve"> </w:t>
      </w:r>
      <w:r w:rsidRPr="000621BC">
        <w:rPr>
          <w:rFonts w:cs="Arial"/>
          <w:lang w:val="en-US"/>
        </w:rPr>
        <w:t>and agreed upon in writing.</w:t>
      </w:r>
    </w:p>
    <w:p w14:paraId="5D573DF5" w14:textId="77777777" w:rsidR="005449E8" w:rsidRDefault="005449E8" w:rsidP="005449E8">
      <w:pPr>
        <w:pStyle w:val="berschrift4"/>
        <w:keepNext w:val="0"/>
        <w:keepLines/>
        <w:numPr>
          <w:ilvl w:val="0"/>
          <w:numId w:val="0"/>
        </w:numPr>
        <w:tabs>
          <w:tab w:val="clear" w:pos="1418"/>
        </w:tabs>
        <w:overflowPunct/>
        <w:autoSpaceDE/>
        <w:autoSpaceDN/>
        <w:adjustRightInd/>
        <w:spacing w:before="0" w:after="0" w:line="24" w:lineRule="atLeast"/>
        <w:contextualSpacing/>
        <w:textAlignment w:val="auto"/>
        <w:rPr>
          <w:rFonts w:cs="Arial"/>
          <w:lang w:val="en-US"/>
        </w:rPr>
      </w:pPr>
    </w:p>
    <w:p w14:paraId="76F0CBF9" w14:textId="77777777" w:rsidR="005449E8" w:rsidRDefault="005449E8" w:rsidP="00413AEE">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45" w:name="_Toc34918568"/>
      <w:r>
        <w:rPr>
          <w:rFonts w:cs="Arial"/>
          <w:lang w:val="en-US"/>
        </w:rPr>
        <w:lastRenderedPageBreak/>
        <w:t>SUPPLIERS OBLIGATIONS ON CONTROL OF RAW MATERIAL</w:t>
      </w:r>
      <w:bookmarkEnd w:id="45"/>
    </w:p>
    <w:p w14:paraId="0ECE05D9" w14:textId="77777777" w:rsidR="005449E8" w:rsidRDefault="005449E8" w:rsidP="005449E8">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5449E8">
        <w:rPr>
          <w:rFonts w:cs="Arial"/>
          <w:lang w:val="en-US"/>
        </w:rPr>
        <w:t xml:space="preserve">The Supplier shall perform quality control tests and assays on raw materials in accordance with the </w:t>
      </w:r>
      <w:r>
        <w:rPr>
          <w:rFonts w:cs="Arial"/>
          <w:lang w:val="en-US"/>
        </w:rPr>
        <w:t>purchasing s</w:t>
      </w:r>
      <w:r w:rsidRPr="005449E8">
        <w:rPr>
          <w:rFonts w:cs="Arial"/>
          <w:lang w:val="en-US"/>
        </w:rPr>
        <w:t>pecifications, and shall have sole responsibility for accepting or rejecting any non-conforming or defective raw materials in accordance with the Supplier’s quality control procedures.</w:t>
      </w:r>
    </w:p>
    <w:p w14:paraId="10C30903" w14:textId="77777777" w:rsidR="005449E8" w:rsidRPr="005449E8" w:rsidRDefault="005449E8" w:rsidP="005449E8">
      <w:pPr>
        <w:rPr>
          <w:lang w:val="en-US" w:eastAsia="de-DE"/>
        </w:rPr>
      </w:pPr>
    </w:p>
    <w:p w14:paraId="253D6DE4" w14:textId="77777777" w:rsidR="00413AEE" w:rsidRPr="000621BC" w:rsidRDefault="000A014C" w:rsidP="00413AEE">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46" w:name="_Toc34918569"/>
      <w:r>
        <w:rPr>
          <w:rFonts w:cs="Arial"/>
          <w:lang w:val="en-US"/>
        </w:rPr>
        <w:t>SUPPLIER</w:t>
      </w:r>
      <w:bookmarkStart w:id="47" w:name="_Toc358884474"/>
      <w:r w:rsidR="00413AEE" w:rsidRPr="000621BC">
        <w:rPr>
          <w:rFonts w:cs="Arial"/>
          <w:lang w:val="en-US"/>
        </w:rPr>
        <w:t>’S OBLIGATIONS TO DELIVER ACCORDING SPECIFICATIONS</w:t>
      </w:r>
      <w:bookmarkEnd w:id="46"/>
      <w:bookmarkEnd w:id="47"/>
    </w:p>
    <w:p w14:paraId="40AD8757" w14:textId="77777777" w:rsidR="00413AEE" w:rsidRDefault="000A014C" w:rsidP="00413AEE">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Pr>
          <w:rFonts w:cs="Arial"/>
          <w:lang w:val="en-US"/>
        </w:rPr>
        <w:t>SUPPLIER</w:t>
      </w:r>
      <w:r w:rsidR="00413AEE" w:rsidRPr="003B1A50">
        <w:rPr>
          <w:rFonts w:cs="Arial"/>
          <w:lang w:val="en-US"/>
        </w:rPr>
        <w:t xml:space="preserve"> </w:t>
      </w:r>
      <w:r w:rsidR="00413AEE" w:rsidRPr="000621BC">
        <w:rPr>
          <w:rFonts w:cs="Arial"/>
          <w:lang w:val="en-US"/>
        </w:rPr>
        <w:t xml:space="preserve">is obliged to deliver the products under agreement according to the versions of the listed specification documents (e.g. </w:t>
      </w:r>
      <w:r w:rsidR="003F1FD1">
        <w:rPr>
          <w:rFonts w:cs="Arial"/>
          <w:lang w:val="en-US"/>
        </w:rPr>
        <w:t xml:space="preserve">requirements specifications, </w:t>
      </w:r>
      <w:r w:rsidR="00413AEE" w:rsidRPr="000621BC">
        <w:rPr>
          <w:rFonts w:cs="Arial"/>
          <w:lang w:val="en-US"/>
        </w:rPr>
        <w:t xml:space="preserve">drawings, work- and testing instructions etc.) which have been defined, mutually agreed and released in the </w:t>
      </w:r>
      <w:r w:rsidR="00454264">
        <w:rPr>
          <w:rFonts w:cs="Arial"/>
          <w:lang w:val="en-US"/>
        </w:rPr>
        <w:t>purchasing</w:t>
      </w:r>
      <w:r w:rsidR="00454264" w:rsidRPr="000621BC">
        <w:rPr>
          <w:rFonts w:cs="Arial"/>
          <w:lang w:val="en-US"/>
        </w:rPr>
        <w:t xml:space="preserve"> </w:t>
      </w:r>
      <w:r w:rsidR="00413AEE" w:rsidRPr="000621BC">
        <w:rPr>
          <w:rFonts w:cs="Arial"/>
          <w:lang w:val="en-US"/>
        </w:rPr>
        <w:t>specifications.</w:t>
      </w:r>
    </w:p>
    <w:p w14:paraId="5C2DE155" w14:textId="77777777" w:rsidR="00413AEE" w:rsidRPr="00480ADF" w:rsidRDefault="00413AEE" w:rsidP="00413AEE">
      <w:pPr>
        <w:rPr>
          <w:lang w:val="en-US" w:eastAsia="de-DE"/>
        </w:rPr>
      </w:pPr>
    </w:p>
    <w:p w14:paraId="672A53B7" w14:textId="77777777" w:rsidR="00413AEE" w:rsidRPr="000621BC" w:rsidRDefault="000A014C" w:rsidP="00413AEE">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48" w:name="_Toc34918570"/>
      <w:r>
        <w:rPr>
          <w:rFonts w:cs="Arial"/>
          <w:lang w:val="en-US"/>
        </w:rPr>
        <w:t>SUPPLIER</w:t>
      </w:r>
      <w:r w:rsidR="00413AEE" w:rsidRPr="000621BC">
        <w:rPr>
          <w:rFonts w:cs="Arial"/>
          <w:lang w:val="en-US"/>
        </w:rPr>
        <w:t xml:space="preserve">’S OBLIGATIONS TO </w:t>
      </w:r>
      <w:r w:rsidR="00413AEE">
        <w:rPr>
          <w:rFonts w:cs="Arial"/>
          <w:lang w:val="en-US"/>
        </w:rPr>
        <w:t>USE CALIBRATED MONITORING AND MEASURING EQUIPMENT</w:t>
      </w:r>
      <w:bookmarkEnd w:id="48"/>
    </w:p>
    <w:p w14:paraId="5DDA8B84" w14:textId="77777777" w:rsidR="00E07CB9" w:rsidRPr="004D0266" w:rsidRDefault="000A014C" w:rsidP="004D0266">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E07CB9">
        <w:rPr>
          <w:rFonts w:cs="Arial"/>
          <w:lang w:val="en-US"/>
        </w:rPr>
        <w:t>SUPPLIER</w:t>
      </w:r>
      <w:r w:rsidR="00413AEE" w:rsidRPr="00E07CB9">
        <w:rPr>
          <w:rFonts w:cs="Arial"/>
          <w:lang w:val="en-US"/>
        </w:rPr>
        <w:t xml:space="preserve"> is obliged to use calibrated monitoring and measuring equipment. The respective equipment that is used for a specific test, regardless of whether it is for incoming inspection, </w:t>
      </w:r>
      <w:r w:rsidR="003F1FD1">
        <w:rPr>
          <w:rFonts w:cs="Arial"/>
          <w:lang w:val="en-US"/>
        </w:rPr>
        <w:t xml:space="preserve">development, </w:t>
      </w:r>
      <w:r w:rsidR="00413AEE" w:rsidRPr="00E07CB9">
        <w:rPr>
          <w:rFonts w:cs="Arial"/>
          <w:lang w:val="en-US"/>
        </w:rPr>
        <w:t>in-process control or release testing, shall be mentioned</w:t>
      </w:r>
      <w:r w:rsidR="003F1FD1">
        <w:rPr>
          <w:rFonts w:cs="Arial"/>
          <w:lang w:val="en-US"/>
        </w:rPr>
        <w:t xml:space="preserve"> in corresponding test reports and/or</w:t>
      </w:r>
      <w:r w:rsidR="00413AEE" w:rsidRPr="00E07CB9">
        <w:rPr>
          <w:rFonts w:cs="Arial"/>
          <w:lang w:val="en-US"/>
        </w:rPr>
        <w:t xml:space="preserve"> </w:t>
      </w:r>
      <w:r w:rsidR="003F1FD1">
        <w:rPr>
          <w:rFonts w:cs="Arial"/>
          <w:lang w:val="en-US"/>
        </w:rPr>
        <w:t>in</w:t>
      </w:r>
      <w:r w:rsidR="003F1FD1" w:rsidRPr="00E07CB9">
        <w:rPr>
          <w:rFonts w:cs="Arial"/>
          <w:lang w:val="en-US"/>
        </w:rPr>
        <w:t xml:space="preserve"> </w:t>
      </w:r>
      <w:r w:rsidR="00413AEE" w:rsidRPr="00E07CB9">
        <w:rPr>
          <w:rFonts w:cs="Arial"/>
          <w:lang w:val="en-US"/>
        </w:rPr>
        <w:t>the production record (unambiguous identification number is sufficient).</w:t>
      </w:r>
    </w:p>
    <w:p w14:paraId="24272058" w14:textId="77777777" w:rsidR="00413AEE" w:rsidRPr="004D0266" w:rsidRDefault="00413AEE" w:rsidP="004D0266">
      <w:pPr>
        <w:pStyle w:val="berschrift7"/>
        <w:keepLines/>
        <w:numPr>
          <w:ilvl w:val="6"/>
          <w:numId w:val="22"/>
        </w:numPr>
        <w:overflowPunct/>
        <w:autoSpaceDE/>
        <w:autoSpaceDN/>
        <w:adjustRightInd/>
        <w:spacing w:before="120" w:after="0" w:line="24" w:lineRule="atLeast"/>
        <w:jc w:val="both"/>
        <w:textAlignment w:val="auto"/>
        <w:rPr>
          <w:lang w:val="en-US"/>
        </w:rPr>
      </w:pPr>
    </w:p>
    <w:p w14:paraId="0C109E33" w14:textId="77777777" w:rsidR="00FB7CF5" w:rsidRPr="000621BC" w:rsidRDefault="000A014C"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49" w:name="_Toc34918571"/>
      <w:r>
        <w:rPr>
          <w:rFonts w:cs="Arial"/>
          <w:lang w:val="en-US"/>
        </w:rPr>
        <w:t>SUPPLIER</w:t>
      </w:r>
      <w:bookmarkStart w:id="50" w:name="_Toc358884475"/>
      <w:r w:rsidR="00FB7CF5" w:rsidRPr="000621BC">
        <w:rPr>
          <w:rFonts w:cs="Arial"/>
          <w:lang w:val="en-US"/>
        </w:rPr>
        <w:t xml:space="preserve">’S TO INFORM BEFORE </w:t>
      </w:r>
      <w:bookmarkEnd w:id="50"/>
      <w:r w:rsidR="00A355BE">
        <w:rPr>
          <w:rFonts w:cs="Arial"/>
          <w:lang w:val="en-US"/>
        </w:rPr>
        <w:t>CHANGES</w:t>
      </w:r>
      <w:bookmarkEnd w:id="49"/>
    </w:p>
    <w:p w14:paraId="7491AFEA" w14:textId="7772540E" w:rsidR="00FB7CF5" w:rsidRDefault="000A014C"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Pr>
          <w:rFonts w:cs="Arial"/>
          <w:lang w:val="en-US"/>
        </w:rPr>
        <w:t>SUPPLIER</w:t>
      </w:r>
      <w:r w:rsidR="003B1A50">
        <w:rPr>
          <w:rFonts w:cs="Arial"/>
          <w:lang w:val="en-US"/>
        </w:rPr>
        <w:t xml:space="preserve"> </w:t>
      </w:r>
      <w:r w:rsidR="00FB7CF5" w:rsidRPr="000621BC">
        <w:rPr>
          <w:rFonts w:cs="Arial"/>
          <w:lang w:val="en-US"/>
        </w:rPr>
        <w:t>is obliged to inform</w:t>
      </w:r>
      <w:r w:rsidR="003B1A50">
        <w:rPr>
          <w:rFonts w:cs="Arial"/>
          <w:lang w:val="en-US"/>
        </w:rPr>
        <w:t xml:space="preserve"> </w:t>
      </w:r>
      <w:r w:rsidR="00571629" w:rsidRPr="00571629">
        <w:rPr>
          <w:rFonts w:cs="Arial"/>
          <w:color w:val="4F81BD" w:themeColor="accent1"/>
          <w:lang w:val="en-US"/>
        </w:rPr>
        <w:t>Company</w:t>
      </w:r>
      <w:r w:rsidR="003B1A50">
        <w:rPr>
          <w:rFonts w:cs="Arial"/>
          <w:lang w:val="en-US"/>
        </w:rPr>
        <w:t xml:space="preserve"> </w:t>
      </w:r>
      <w:r w:rsidR="00FB7CF5" w:rsidRPr="000621BC">
        <w:rPr>
          <w:rFonts w:cs="Arial"/>
          <w:lang w:val="en-US"/>
        </w:rPr>
        <w:t xml:space="preserve">in writing in good time </w:t>
      </w:r>
      <w:r w:rsidR="00FB7CF5" w:rsidRPr="004D0266">
        <w:rPr>
          <w:rFonts w:cs="Arial"/>
          <w:u w:val="single"/>
          <w:lang w:val="en-US"/>
        </w:rPr>
        <w:t>before</w:t>
      </w:r>
      <w:r w:rsidR="00FB7CF5" w:rsidRPr="003E623C">
        <w:rPr>
          <w:rFonts w:cs="Arial"/>
          <w:lang w:val="en-US"/>
        </w:rPr>
        <w:t xml:space="preserve"> </w:t>
      </w:r>
      <w:r w:rsidR="00FB7CF5" w:rsidRPr="000621BC">
        <w:rPr>
          <w:rFonts w:cs="Arial"/>
          <w:lang w:val="en-US"/>
        </w:rPr>
        <w:t xml:space="preserve">making any </w:t>
      </w:r>
      <w:r w:rsidR="00A355BE">
        <w:rPr>
          <w:rFonts w:cs="Arial"/>
          <w:lang w:val="en-US"/>
        </w:rPr>
        <w:t>changes</w:t>
      </w:r>
      <w:r w:rsidR="00A355BE" w:rsidRPr="000621BC">
        <w:rPr>
          <w:rFonts w:cs="Arial"/>
          <w:lang w:val="en-US"/>
        </w:rPr>
        <w:t xml:space="preserve"> </w:t>
      </w:r>
      <w:r w:rsidR="00FB7CF5" w:rsidRPr="000621BC">
        <w:rPr>
          <w:rFonts w:cs="Arial"/>
          <w:lang w:val="en-US"/>
        </w:rPr>
        <w:t xml:space="preserve">to the product </w:t>
      </w:r>
      <w:r w:rsidR="001E79A7">
        <w:rPr>
          <w:rFonts w:cs="Arial"/>
          <w:lang w:val="en-US"/>
        </w:rPr>
        <w:t xml:space="preserve">or processes </w:t>
      </w:r>
      <w:r w:rsidR="00604D83">
        <w:rPr>
          <w:rFonts w:cs="Arial"/>
          <w:lang w:val="en-US"/>
        </w:rPr>
        <w:t xml:space="preserve">or materials </w:t>
      </w:r>
      <w:r w:rsidR="00FB7CF5" w:rsidRPr="000621BC">
        <w:rPr>
          <w:rFonts w:cs="Arial"/>
          <w:lang w:val="en-US"/>
        </w:rPr>
        <w:t>under agreement;</w:t>
      </w:r>
      <w:r w:rsidR="003B1A50">
        <w:rPr>
          <w:rFonts w:cs="Arial"/>
          <w:lang w:val="en-US"/>
        </w:rPr>
        <w:t xml:space="preserve"> </w:t>
      </w:r>
      <w:r w:rsidR="00571629" w:rsidRPr="00571629">
        <w:rPr>
          <w:rFonts w:cs="Arial"/>
          <w:color w:val="4F81BD" w:themeColor="accent1"/>
          <w:lang w:val="en-US"/>
        </w:rPr>
        <w:t>Company</w:t>
      </w:r>
      <w:r w:rsidR="00277B51">
        <w:rPr>
          <w:rFonts w:cs="Arial"/>
          <w:lang w:val="en-US"/>
        </w:rPr>
        <w:t xml:space="preserve"> </w:t>
      </w:r>
      <w:r w:rsidR="00FB7CF5" w:rsidRPr="000621BC">
        <w:rPr>
          <w:rFonts w:cs="Arial"/>
          <w:lang w:val="en-US"/>
        </w:rPr>
        <w:t xml:space="preserve">reserves the right to reject these </w:t>
      </w:r>
      <w:r w:rsidR="00A355BE">
        <w:rPr>
          <w:rFonts w:cs="Arial"/>
          <w:lang w:val="en-US"/>
        </w:rPr>
        <w:t>changes</w:t>
      </w:r>
      <w:r w:rsidR="00FB7CF5" w:rsidRPr="000621BC">
        <w:rPr>
          <w:rFonts w:cs="Arial"/>
          <w:lang w:val="en-US"/>
        </w:rPr>
        <w:t>.</w:t>
      </w:r>
    </w:p>
    <w:p w14:paraId="1416965A" w14:textId="77777777" w:rsidR="00E07CB9" w:rsidRDefault="00E07CB9" w:rsidP="00E07CB9">
      <w:pPr>
        <w:rPr>
          <w:lang w:val="en-US" w:eastAsia="de-DE"/>
        </w:rPr>
      </w:pPr>
    </w:p>
    <w:p w14:paraId="4192B55D" w14:textId="77777777" w:rsidR="00E07CB9" w:rsidRPr="000621BC" w:rsidRDefault="00E07CB9" w:rsidP="004D0266">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51" w:name="_Toc34918572"/>
      <w:r>
        <w:rPr>
          <w:rFonts w:cs="Arial"/>
          <w:lang w:val="en-US"/>
        </w:rPr>
        <w:t>PROCESS VALIDATIONS</w:t>
      </w:r>
      <w:bookmarkEnd w:id="51"/>
    </w:p>
    <w:p w14:paraId="3444933E" w14:textId="0AA48B1D" w:rsidR="005449E8" w:rsidRDefault="00E07CB9" w:rsidP="005449E8">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Pr>
          <w:rFonts w:cs="Arial"/>
          <w:lang w:val="en-US"/>
        </w:rPr>
        <w:t>The</w:t>
      </w:r>
      <w:r w:rsidRPr="00952313">
        <w:rPr>
          <w:rFonts w:cs="Arial"/>
          <w:lang w:val="en-US"/>
        </w:rPr>
        <w:t xml:space="preserve"> SUPPLIER agrees to validate the </w:t>
      </w:r>
      <w:r>
        <w:rPr>
          <w:rFonts w:cs="Arial"/>
          <w:lang w:val="en-US"/>
        </w:rPr>
        <w:t xml:space="preserve">relevant </w:t>
      </w:r>
      <w:r w:rsidRPr="00952313">
        <w:rPr>
          <w:rFonts w:cs="Arial"/>
          <w:lang w:val="en-US"/>
        </w:rPr>
        <w:t xml:space="preserve">processes required for the processing of the product (including computer systems, if applicable). </w:t>
      </w:r>
      <w:r w:rsidR="005449E8">
        <w:rPr>
          <w:rFonts w:cs="Arial"/>
          <w:lang w:val="en-US"/>
        </w:rPr>
        <w:t xml:space="preserve">For standard processes of the SUPPLIER, the SUPPLIER will perform process validations according to their own quality management system and processes. SUPPLIER agrees to provide </w:t>
      </w:r>
      <w:r w:rsidR="00571629" w:rsidRPr="00571629">
        <w:rPr>
          <w:rFonts w:cs="Arial"/>
          <w:color w:val="4F81BD" w:themeColor="accent1"/>
          <w:lang w:val="en-US"/>
        </w:rPr>
        <w:t>Company</w:t>
      </w:r>
      <w:r w:rsidR="005449E8">
        <w:rPr>
          <w:rFonts w:cs="Arial"/>
          <w:lang w:val="en-US"/>
        </w:rPr>
        <w:t xml:space="preserve"> with a copy of the relevant process validation </w:t>
      </w:r>
      <w:r w:rsidR="00633075">
        <w:rPr>
          <w:rFonts w:cs="Arial"/>
          <w:lang w:val="en-US"/>
        </w:rPr>
        <w:t>r</w:t>
      </w:r>
      <w:r w:rsidR="005449E8">
        <w:rPr>
          <w:rFonts w:cs="Arial"/>
          <w:lang w:val="en-US"/>
        </w:rPr>
        <w:t xml:space="preserve">eports on request. </w:t>
      </w:r>
    </w:p>
    <w:p w14:paraId="45D17EED" w14:textId="2A8C3DB0" w:rsidR="007B2076" w:rsidRPr="00B33A78" w:rsidRDefault="005449E8" w:rsidP="00B33A78">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D834F7">
        <w:rPr>
          <w:rFonts w:cs="Arial"/>
          <w:lang w:val="en-US"/>
        </w:rPr>
        <w:t xml:space="preserve">Specific validations for </w:t>
      </w:r>
      <w:r w:rsidRPr="00A2285E">
        <w:rPr>
          <w:rFonts w:cs="Arial"/>
          <w:lang w:val="en-US"/>
        </w:rPr>
        <w:t xml:space="preserve">products of </w:t>
      </w:r>
      <w:r w:rsidR="00571629" w:rsidRPr="00571629">
        <w:rPr>
          <w:rFonts w:cs="Arial"/>
          <w:color w:val="4F81BD" w:themeColor="accent1"/>
          <w:lang w:val="en-US"/>
        </w:rPr>
        <w:t>Company</w:t>
      </w:r>
      <w:r w:rsidRPr="00A2285E">
        <w:rPr>
          <w:rFonts w:cs="Arial"/>
          <w:lang w:val="en-US"/>
        </w:rPr>
        <w:t xml:space="preserve"> are agreed upon between the parties </w:t>
      </w:r>
      <w:r w:rsidR="00633075">
        <w:rPr>
          <w:rFonts w:cs="Arial"/>
          <w:lang w:val="en-US"/>
        </w:rPr>
        <w:t xml:space="preserve">in writing </w:t>
      </w:r>
      <w:r w:rsidRPr="00D834F7">
        <w:rPr>
          <w:rFonts w:cs="Arial"/>
          <w:lang w:val="en-US"/>
        </w:rPr>
        <w:t xml:space="preserve">and performed according </w:t>
      </w:r>
      <w:r w:rsidRPr="00A2285E">
        <w:rPr>
          <w:rFonts w:cs="Arial"/>
          <w:lang w:val="en-US"/>
        </w:rPr>
        <w:t>to</w:t>
      </w:r>
      <w:r w:rsidR="00633075" w:rsidRPr="00A2285E">
        <w:rPr>
          <w:rFonts w:cs="Arial"/>
          <w:lang w:val="en-US"/>
        </w:rPr>
        <w:t xml:space="preserve"> a jointly defined process validation plan</w:t>
      </w:r>
      <w:r w:rsidR="00633075">
        <w:rPr>
          <w:rFonts w:cs="Arial"/>
          <w:lang w:val="en-US"/>
        </w:rPr>
        <w:t xml:space="preserve">, including validation date and technical requirements. </w:t>
      </w:r>
      <w:r w:rsidR="00E07CB9" w:rsidRPr="00D834F7">
        <w:rPr>
          <w:rFonts w:cs="Arial"/>
          <w:lang w:val="en-US"/>
        </w:rPr>
        <w:t>The revalidation intervals and scope are agreed upon between the parties</w:t>
      </w:r>
      <w:r w:rsidR="00E07CB9" w:rsidRPr="00A2285E">
        <w:rPr>
          <w:rFonts w:cs="Arial"/>
          <w:lang w:val="en-US"/>
        </w:rPr>
        <w:t xml:space="preserve"> in writing. The SUPPLIER agrees to provide </w:t>
      </w:r>
      <w:r w:rsidR="00571629" w:rsidRPr="00571629">
        <w:rPr>
          <w:rFonts w:cs="Arial"/>
          <w:color w:val="4F81BD" w:themeColor="accent1"/>
          <w:lang w:val="en-US"/>
        </w:rPr>
        <w:t>Company</w:t>
      </w:r>
      <w:r w:rsidR="00E07CB9" w:rsidRPr="00A2285E">
        <w:rPr>
          <w:rFonts w:cs="Arial"/>
          <w:lang w:val="en-US"/>
        </w:rPr>
        <w:t xml:space="preserve"> with a copy of the </w:t>
      </w:r>
      <w:r w:rsidR="00633075">
        <w:rPr>
          <w:rFonts w:cs="Arial"/>
          <w:lang w:val="en-US"/>
        </w:rPr>
        <w:t xml:space="preserve">specific process </w:t>
      </w:r>
      <w:r w:rsidR="00E07CB9" w:rsidRPr="00D834F7">
        <w:rPr>
          <w:rFonts w:cs="Arial"/>
          <w:lang w:val="en-US"/>
        </w:rPr>
        <w:t>validation reports</w:t>
      </w:r>
      <w:r w:rsidR="00E07CB9" w:rsidRPr="00A2285E">
        <w:rPr>
          <w:rFonts w:cs="Arial"/>
          <w:lang w:val="en-US"/>
        </w:rPr>
        <w:t>.</w:t>
      </w:r>
    </w:p>
    <w:p w14:paraId="10FF15EE" w14:textId="77777777" w:rsidR="005449E8" w:rsidRPr="00A2285E" w:rsidRDefault="005449E8" w:rsidP="005449E8">
      <w:pPr>
        <w:ind w:left="708"/>
        <w:rPr>
          <w:highlight w:val="green"/>
          <w:lang w:eastAsia="de-DE"/>
        </w:rPr>
      </w:pPr>
    </w:p>
    <w:p w14:paraId="24F8F80C" w14:textId="77777777" w:rsidR="00E07CB9" w:rsidRPr="00E07CB9" w:rsidRDefault="00E07CB9" w:rsidP="004D0266">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52" w:name="_Toc34918573"/>
      <w:r w:rsidRPr="005606A0">
        <w:rPr>
          <w:rFonts w:cs="Arial"/>
          <w:lang w:val="en-US"/>
        </w:rPr>
        <w:t>ENVIRONMENTAL CONDITIONS</w:t>
      </w:r>
      <w:bookmarkEnd w:id="52"/>
    </w:p>
    <w:p w14:paraId="7E509AC1" w14:textId="77777777" w:rsidR="00E07CB9" w:rsidRDefault="00E07CB9" w:rsidP="004D0266">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5606A0">
        <w:rPr>
          <w:rFonts w:cs="Arial"/>
          <w:lang w:val="en-US"/>
        </w:rPr>
        <w:t xml:space="preserve">The </w:t>
      </w:r>
      <w:r>
        <w:rPr>
          <w:rFonts w:cs="Arial"/>
          <w:lang w:val="en-US"/>
        </w:rPr>
        <w:t>product under agreement</w:t>
      </w:r>
      <w:r w:rsidRPr="005606A0">
        <w:rPr>
          <w:rFonts w:cs="Arial"/>
          <w:lang w:val="en-US"/>
        </w:rPr>
        <w:t xml:space="preserve"> (including raw material components and other, as applicable) shall be manufactured and stored according to the environmental conditions defined in the specification. Such environment, including but not limited to clean rooms and storage area) shall be qualified, maintained and inspected regularly. Records shall be generated and archived according to Supplier’s internal quality management system.</w:t>
      </w:r>
    </w:p>
    <w:p w14:paraId="754DD95E" w14:textId="77777777" w:rsidR="00E07CB9" w:rsidRDefault="00E07CB9" w:rsidP="00E07CB9">
      <w:pPr>
        <w:pStyle w:val="Kommentartext"/>
        <w:rPr>
          <w:rFonts w:ascii="Arial" w:eastAsia="Times New Roman" w:hAnsi="Arial" w:cs="Arial"/>
          <w:szCs w:val="20"/>
          <w:lang w:val="en-US" w:eastAsia="de-DE"/>
        </w:rPr>
      </w:pPr>
    </w:p>
    <w:p w14:paraId="4698E3B5" w14:textId="77777777" w:rsidR="00E07CB9" w:rsidRPr="00E07CB9" w:rsidRDefault="00E07CB9" w:rsidP="004D0266">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53" w:name="_Toc34918574"/>
      <w:r>
        <w:rPr>
          <w:rFonts w:cs="Arial"/>
          <w:lang w:val="en-US"/>
        </w:rPr>
        <w:t>EMPLOYEE</w:t>
      </w:r>
      <w:r w:rsidRPr="005606A0">
        <w:rPr>
          <w:rFonts w:cs="Arial"/>
          <w:lang w:val="en-US"/>
        </w:rPr>
        <w:t xml:space="preserve"> TRAINING</w:t>
      </w:r>
      <w:bookmarkEnd w:id="53"/>
    </w:p>
    <w:p w14:paraId="72647AA1" w14:textId="77777777" w:rsidR="00E07CB9" w:rsidRPr="00E07CB9" w:rsidRDefault="00E07CB9" w:rsidP="00E07CB9">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5606A0">
        <w:rPr>
          <w:rFonts w:cs="Arial"/>
          <w:lang w:val="en-US"/>
        </w:rPr>
        <w:t xml:space="preserve">Permanent and temporary employees involved in the </w:t>
      </w:r>
      <w:r w:rsidR="000B200B">
        <w:rPr>
          <w:rFonts w:cs="Arial"/>
          <w:lang w:val="en-US"/>
        </w:rPr>
        <w:t xml:space="preserve">development and/or </w:t>
      </w:r>
      <w:r w:rsidRPr="005606A0">
        <w:rPr>
          <w:rFonts w:cs="Arial"/>
          <w:lang w:val="en-US"/>
        </w:rPr>
        <w:t>manufacturing, inspection, handling, storage</w:t>
      </w:r>
      <w:r w:rsidR="000B200B">
        <w:rPr>
          <w:rFonts w:cs="Arial"/>
          <w:lang w:val="en-US"/>
        </w:rPr>
        <w:t>, distribution</w:t>
      </w:r>
      <w:r w:rsidRPr="005606A0">
        <w:rPr>
          <w:rFonts w:cs="Arial"/>
          <w:lang w:val="en-US"/>
        </w:rPr>
        <w:t xml:space="preserve"> etc. of the </w:t>
      </w:r>
      <w:r>
        <w:rPr>
          <w:rFonts w:cs="Arial"/>
          <w:lang w:val="en-US"/>
        </w:rPr>
        <w:t>product under agreement</w:t>
      </w:r>
      <w:r w:rsidRPr="005606A0">
        <w:rPr>
          <w:rFonts w:cs="Arial"/>
          <w:lang w:val="en-US"/>
        </w:rPr>
        <w:t xml:space="preserve"> shall be trained according to Supplier’s internal quality management system. Records shall be generated and archived according to Supplier’s internal quality management system.</w:t>
      </w:r>
    </w:p>
    <w:p w14:paraId="13C17790" w14:textId="77777777" w:rsidR="00FB7CF5" w:rsidRDefault="00FB7CF5" w:rsidP="00FB7CF5">
      <w:pPr>
        <w:rPr>
          <w:lang w:val="en-US" w:eastAsia="de-DE"/>
        </w:rPr>
      </w:pPr>
    </w:p>
    <w:p w14:paraId="00149992" w14:textId="77777777" w:rsidR="00B33A78" w:rsidRPr="00480ADF" w:rsidRDefault="00B33A78" w:rsidP="00FB7CF5">
      <w:pPr>
        <w:rPr>
          <w:lang w:val="en-US" w:eastAsia="de-DE"/>
        </w:rPr>
      </w:pPr>
    </w:p>
    <w:p w14:paraId="315429BE" w14:textId="77777777" w:rsidR="00FB7CF5" w:rsidRPr="00B33A78"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54" w:name="_Toc358884477"/>
      <w:bookmarkStart w:id="55" w:name="_Toc34918575"/>
      <w:r w:rsidRPr="004D7673">
        <w:rPr>
          <w:rFonts w:cs="Arial"/>
          <w:lang w:val="en-US"/>
        </w:rPr>
        <w:lastRenderedPageBreak/>
        <w:t xml:space="preserve">IDENTIFICATION </w:t>
      </w:r>
      <w:r w:rsidR="00861DA1" w:rsidRPr="004D7673">
        <w:rPr>
          <w:rFonts w:cs="Arial"/>
          <w:lang w:val="en-US"/>
        </w:rPr>
        <w:t xml:space="preserve">DURING </w:t>
      </w:r>
      <w:r w:rsidR="00861DA1">
        <w:rPr>
          <w:rFonts w:cs="Arial"/>
          <w:lang w:val="en-US"/>
        </w:rPr>
        <w:t xml:space="preserve">DEVELOPMENT AND/ OR </w:t>
      </w:r>
      <w:r w:rsidR="00861DA1" w:rsidRPr="004D7673">
        <w:rPr>
          <w:rFonts w:cs="Arial"/>
          <w:lang w:val="en-US"/>
        </w:rPr>
        <w:t xml:space="preserve">PRODUCTION </w:t>
      </w:r>
      <w:r w:rsidRPr="004D7673">
        <w:rPr>
          <w:rFonts w:cs="Arial"/>
          <w:lang w:val="en-US"/>
        </w:rPr>
        <w:t>PERIOD</w:t>
      </w:r>
      <w:bookmarkEnd w:id="54"/>
      <w:r w:rsidR="007B2076" w:rsidRPr="004D7673">
        <w:rPr>
          <w:rFonts w:cs="Arial"/>
          <w:lang w:val="en-US"/>
        </w:rPr>
        <w:t xml:space="preserve"> (T</w:t>
      </w:r>
      <w:r w:rsidR="007B2076">
        <w:rPr>
          <w:rFonts w:cs="Arial"/>
          <w:lang w:val="en-US"/>
        </w:rPr>
        <w:t>RACEABILITY)</w:t>
      </w:r>
      <w:bookmarkEnd w:id="55"/>
    </w:p>
    <w:p w14:paraId="04D21E3E" w14:textId="39E678F0" w:rsidR="007B2076" w:rsidRPr="00892349" w:rsidRDefault="00406D6E">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892349">
        <w:rPr>
          <w:rFonts w:cs="Arial"/>
          <w:lang w:val="en-US"/>
        </w:rPr>
        <w:t xml:space="preserve">The </w:t>
      </w:r>
      <w:r w:rsidR="007F7823" w:rsidRPr="00892349">
        <w:rPr>
          <w:rFonts w:cs="Arial"/>
          <w:lang w:val="en-US"/>
        </w:rPr>
        <w:t>SUPPLIER</w:t>
      </w:r>
      <w:r w:rsidRPr="00892349">
        <w:rPr>
          <w:rFonts w:cs="Arial"/>
          <w:lang w:val="en-US"/>
        </w:rPr>
        <w:t xml:space="preserve"> shall document the usage of raw materials and means of production to ensure traceability of production processes at an article and batch level. All requirements will be applied thoroughly by the </w:t>
      </w:r>
      <w:r w:rsidR="007F7823" w:rsidRPr="00892349">
        <w:rPr>
          <w:rFonts w:cs="Arial"/>
          <w:lang w:val="en-US"/>
        </w:rPr>
        <w:t>SUPPLIER</w:t>
      </w:r>
      <w:r w:rsidRPr="00892349">
        <w:rPr>
          <w:rFonts w:cs="Arial"/>
          <w:lang w:val="en-US"/>
        </w:rPr>
        <w:t xml:space="preserve">, and </w:t>
      </w:r>
      <w:r w:rsidR="00571629" w:rsidRPr="00571629">
        <w:rPr>
          <w:rFonts w:cs="Arial"/>
          <w:color w:val="4F81BD" w:themeColor="accent1"/>
          <w:lang w:val="en-US"/>
        </w:rPr>
        <w:t>Company</w:t>
      </w:r>
      <w:r w:rsidRPr="00892349">
        <w:rPr>
          <w:rFonts w:cs="Arial"/>
          <w:lang w:val="en-US"/>
        </w:rPr>
        <w:t xml:space="preserve"> will receive evidence thereto. During the Term, the </w:t>
      </w:r>
      <w:r w:rsidR="007F7823" w:rsidRPr="00892349">
        <w:rPr>
          <w:rFonts w:cs="Arial"/>
          <w:lang w:val="en-US"/>
        </w:rPr>
        <w:t>SUPPLIER</w:t>
      </w:r>
      <w:r w:rsidRPr="00892349">
        <w:rPr>
          <w:rFonts w:cs="Arial"/>
          <w:lang w:val="en-US"/>
        </w:rPr>
        <w:t xml:space="preserve"> shall provide and maintain an adequate traceability system with respect</w:t>
      </w:r>
      <w:r w:rsidR="000B200B">
        <w:rPr>
          <w:rFonts w:cs="Arial"/>
          <w:lang w:val="en-US"/>
        </w:rPr>
        <w:t xml:space="preserve"> to development </w:t>
      </w:r>
      <w:r w:rsidR="006158C5">
        <w:rPr>
          <w:rFonts w:cs="Arial"/>
          <w:lang w:val="en-US"/>
        </w:rPr>
        <w:t>(</w:t>
      </w:r>
      <w:r w:rsidR="000B200B">
        <w:rPr>
          <w:rFonts w:cs="Arial"/>
          <w:lang w:val="en-US"/>
        </w:rPr>
        <w:t>requirements engineering) and/or</w:t>
      </w:r>
      <w:r w:rsidRPr="00892349">
        <w:rPr>
          <w:rFonts w:cs="Arial"/>
          <w:lang w:val="en-US"/>
        </w:rPr>
        <w:t xml:space="preserve"> </w:t>
      </w:r>
      <w:r w:rsidR="006158C5">
        <w:rPr>
          <w:rFonts w:cs="Arial"/>
          <w:lang w:val="en-US"/>
        </w:rPr>
        <w:t xml:space="preserve">with respect </w:t>
      </w:r>
      <w:r w:rsidRPr="00892349">
        <w:rPr>
          <w:rFonts w:cs="Arial"/>
          <w:lang w:val="en-US"/>
        </w:rPr>
        <w:t>to each lot</w:t>
      </w:r>
      <w:r w:rsidR="000B200B">
        <w:rPr>
          <w:rFonts w:cs="Arial"/>
          <w:lang w:val="en-US"/>
        </w:rPr>
        <w:t xml:space="preserve"> (version)</w:t>
      </w:r>
      <w:r w:rsidRPr="00892349">
        <w:rPr>
          <w:rFonts w:cs="Arial"/>
          <w:lang w:val="en-US"/>
        </w:rPr>
        <w:t xml:space="preserve"> manufactured hereunder, in a readily accessible format</w:t>
      </w:r>
      <w:r w:rsidR="004D7673" w:rsidRPr="00892349">
        <w:rPr>
          <w:rFonts w:cs="Arial"/>
          <w:lang w:val="en-US"/>
        </w:rPr>
        <w:t xml:space="preserve"> and in compliance with the purchasing specifications</w:t>
      </w:r>
      <w:r w:rsidRPr="00892349">
        <w:rPr>
          <w:rFonts w:cs="Arial"/>
          <w:lang w:val="en-US"/>
        </w:rPr>
        <w:t>.</w:t>
      </w:r>
    </w:p>
    <w:p w14:paraId="0BDEE4D4" w14:textId="77777777" w:rsidR="007B2076" w:rsidRPr="00892349" w:rsidRDefault="007B2076" w:rsidP="007B2076">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892349">
        <w:rPr>
          <w:rFonts w:cs="Arial"/>
          <w:lang w:val="en-US"/>
        </w:rPr>
        <w:t>Should no specific traceability of the particular products under agreement have been defined in the purchasing specifications, SUPPLIER needs to establish adequate procedures in its quality management system. This ensures that the location</w:t>
      </w:r>
      <w:r w:rsidR="006158C5">
        <w:rPr>
          <w:rFonts w:cs="Arial"/>
          <w:lang w:val="en-US"/>
        </w:rPr>
        <w:t>,</w:t>
      </w:r>
      <w:r w:rsidRPr="00892349">
        <w:rPr>
          <w:rFonts w:cs="Arial"/>
          <w:lang w:val="en-US"/>
        </w:rPr>
        <w:t xml:space="preserve"> time</w:t>
      </w:r>
      <w:r w:rsidR="006158C5">
        <w:rPr>
          <w:rFonts w:cs="Arial"/>
          <w:lang w:val="en-US"/>
        </w:rPr>
        <w:t xml:space="preserve"> and lot/version number</w:t>
      </w:r>
      <w:r w:rsidRPr="00892349">
        <w:rPr>
          <w:rFonts w:cs="Arial"/>
          <w:lang w:val="en-US"/>
        </w:rPr>
        <w:t xml:space="preserve"> of the </w:t>
      </w:r>
      <w:r w:rsidR="006158C5">
        <w:rPr>
          <w:rFonts w:cs="Arial"/>
          <w:lang w:val="en-US"/>
        </w:rPr>
        <w:t xml:space="preserve">development and/or </w:t>
      </w:r>
      <w:r w:rsidRPr="00892349">
        <w:rPr>
          <w:rFonts w:cs="Arial"/>
          <w:lang w:val="en-US"/>
        </w:rPr>
        <w:t>manufacture of the products under agreement can be determined, in order that in case of problems with the product and complaints the cause of error and the effect of the error can be pin-pointed.</w:t>
      </w:r>
    </w:p>
    <w:p w14:paraId="00FD4441" w14:textId="77777777" w:rsidR="00FB7CF5" w:rsidRPr="00480ADF" w:rsidRDefault="00FB7CF5" w:rsidP="00FB7CF5">
      <w:pPr>
        <w:rPr>
          <w:lang w:val="en-US" w:eastAsia="de-DE"/>
        </w:rPr>
      </w:pPr>
    </w:p>
    <w:p w14:paraId="0F301DAD"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56" w:name="_Toc358884478"/>
      <w:bookmarkStart w:id="57" w:name="_Toc34918576"/>
      <w:r w:rsidRPr="000621BC">
        <w:rPr>
          <w:rFonts w:cs="Arial"/>
          <w:lang w:val="en-US"/>
        </w:rPr>
        <w:t>DOCUMENTATION OF PROCESSES DIFFERENT TO ORIGINAL SPECIFICATIONS</w:t>
      </w:r>
      <w:bookmarkEnd w:id="56"/>
      <w:bookmarkEnd w:id="57"/>
    </w:p>
    <w:p w14:paraId="43EF21D5" w14:textId="5F33C506" w:rsidR="00FB7CF5" w:rsidRPr="000621BC"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 xml:space="preserve">If products </w:t>
      </w:r>
      <w:r>
        <w:rPr>
          <w:rFonts w:cs="Arial"/>
          <w:lang w:val="en-US"/>
        </w:rPr>
        <w:t>(</w:t>
      </w:r>
      <w:r w:rsidRPr="000621BC">
        <w:rPr>
          <w:rFonts w:cs="Arial"/>
          <w:lang w:val="en-US"/>
        </w:rPr>
        <w:t>in order to meet their requirements</w:t>
      </w:r>
      <w:r>
        <w:rPr>
          <w:rFonts w:cs="Arial"/>
          <w:lang w:val="en-US"/>
        </w:rPr>
        <w:t>)</w:t>
      </w:r>
      <w:r w:rsidRPr="000621BC">
        <w:rPr>
          <w:rFonts w:cs="Arial"/>
          <w:lang w:val="en-US"/>
        </w:rPr>
        <w:t xml:space="preserve"> are processed in a way different from the defined specifications (e.g. in case of rework and error correction), these proc</w:t>
      </w:r>
      <w:r>
        <w:rPr>
          <w:rFonts w:cs="Arial"/>
          <w:lang w:val="en-US"/>
        </w:rPr>
        <w:t>edures need to be approved by</w:t>
      </w:r>
      <w:r w:rsidR="00277B51">
        <w:rPr>
          <w:rFonts w:cs="Arial"/>
          <w:lang w:val="en-US"/>
        </w:rPr>
        <w:t xml:space="preserve"> </w:t>
      </w:r>
      <w:r w:rsidR="00571629" w:rsidRPr="00571629">
        <w:rPr>
          <w:rFonts w:cs="Arial"/>
          <w:color w:val="4F81BD" w:themeColor="accent1"/>
          <w:lang w:val="en-US"/>
        </w:rPr>
        <w:t>Company</w:t>
      </w:r>
      <w:r>
        <w:rPr>
          <w:rFonts w:cs="Arial"/>
          <w:lang w:val="en-US"/>
        </w:rPr>
        <w:t xml:space="preserve">. </w:t>
      </w:r>
    </w:p>
    <w:p w14:paraId="47F1BF42" w14:textId="77777777" w:rsidR="00FB7CF5" w:rsidRDefault="00FB7CF5" w:rsidP="00FB7CF5">
      <w:pPr>
        <w:pStyle w:val="berschrift7"/>
        <w:keepLines/>
        <w:numPr>
          <w:ilvl w:val="6"/>
          <w:numId w:val="22"/>
        </w:numPr>
        <w:overflowPunct/>
        <w:autoSpaceDE/>
        <w:autoSpaceDN/>
        <w:adjustRightInd/>
        <w:spacing w:before="0" w:after="0" w:line="24" w:lineRule="atLeast"/>
        <w:jc w:val="both"/>
        <w:textAlignment w:val="auto"/>
        <w:rPr>
          <w:rFonts w:cs="Arial"/>
          <w:lang w:val="en-US"/>
        </w:rPr>
      </w:pPr>
      <w:r>
        <w:rPr>
          <w:rFonts w:cs="Arial"/>
          <w:lang w:val="en-US"/>
        </w:rPr>
        <w:t xml:space="preserve">The </w:t>
      </w:r>
      <w:r w:rsidR="006158C5">
        <w:rPr>
          <w:rFonts w:cs="Arial"/>
          <w:lang w:val="en-US"/>
        </w:rPr>
        <w:t xml:space="preserve">development and/or </w:t>
      </w:r>
      <w:r>
        <w:rPr>
          <w:rFonts w:cs="Arial"/>
          <w:lang w:val="en-US"/>
        </w:rPr>
        <w:t>manufacturing</w:t>
      </w:r>
      <w:r w:rsidRPr="000621BC">
        <w:rPr>
          <w:rFonts w:cs="Arial"/>
          <w:lang w:val="en-US"/>
        </w:rPr>
        <w:t xml:space="preserve"> procedures of the products differing from the defined specifications need to be documented by</w:t>
      </w:r>
      <w:r w:rsidR="003B1A50">
        <w:rPr>
          <w:rFonts w:cs="Arial"/>
          <w:lang w:val="en-US"/>
        </w:rPr>
        <w:t xml:space="preserve"> </w:t>
      </w:r>
      <w:r w:rsidR="000A014C">
        <w:rPr>
          <w:rFonts w:cs="Arial"/>
          <w:lang w:val="en-US"/>
        </w:rPr>
        <w:t>SUPPLIER</w:t>
      </w:r>
      <w:r w:rsidRPr="000621BC">
        <w:rPr>
          <w:rFonts w:cs="Arial"/>
          <w:lang w:val="en-US"/>
        </w:rPr>
        <w:t xml:space="preserve"> in an adequate way. </w:t>
      </w:r>
    </w:p>
    <w:p w14:paraId="20432517" w14:textId="77777777" w:rsidR="00FB7CF5" w:rsidRPr="00480ADF" w:rsidRDefault="00FB7CF5" w:rsidP="00FB7CF5">
      <w:pPr>
        <w:rPr>
          <w:lang w:val="en-US" w:eastAsia="de-DE"/>
        </w:rPr>
      </w:pPr>
    </w:p>
    <w:p w14:paraId="4AF29C3A"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rPr>
      </w:pPr>
      <w:bookmarkStart w:id="58" w:name="_Toc358884479"/>
      <w:bookmarkStart w:id="59" w:name="_Toc34918577"/>
      <w:r w:rsidRPr="000621BC">
        <w:rPr>
          <w:rFonts w:cs="Arial"/>
        </w:rPr>
        <w:t>DELIVERY OF NON-CONFORM PRODUCTS</w:t>
      </w:r>
      <w:bookmarkEnd w:id="58"/>
      <w:bookmarkEnd w:id="59"/>
    </w:p>
    <w:p w14:paraId="586031BD" w14:textId="6F775DE5"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 xml:space="preserve">Products under agreement that don’t meet the defined and agreed terms of quality assurance </w:t>
      </w:r>
      <w:r w:rsidR="0006400C">
        <w:rPr>
          <w:rFonts w:cs="Arial"/>
          <w:lang w:val="en-US"/>
        </w:rPr>
        <w:t xml:space="preserve">and purchase specification </w:t>
      </w:r>
      <w:r w:rsidRPr="000621BC">
        <w:rPr>
          <w:rFonts w:cs="Arial"/>
          <w:lang w:val="en-US"/>
        </w:rPr>
        <w:t>may not be delivered without prior written agreement of</w:t>
      </w:r>
      <w:r w:rsidR="00277B51">
        <w:rPr>
          <w:rFonts w:cs="Arial"/>
          <w:lang w:val="en-US"/>
        </w:rPr>
        <w:t xml:space="preserve"> </w:t>
      </w:r>
      <w:r w:rsidR="00571629" w:rsidRPr="00571629">
        <w:rPr>
          <w:rFonts w:cs="Arial"/>
          <w:color w:val="4F81BD" w:themeColor="accent1"/>
          <w:lang w:val="en-US"/>
        </w:rPr>
        <w:t>Company</w:t>
      </w:r>
      <w:r w:rsidRPr="000621BC">
        <w:rPr>
          <w:rFonts w:cs="Arial"/>
          <w:lang w:val="en-US"/>
        </w:rPr>
        <w:t xml:space="preserve">. </w:t>
      </w:r>
    </w:p>
    <w:p w14:paraId="7D61033D" w14:textId="77777777" w:rsidR="00FB7CF5" w:rsidRPr="00480ADF" w:rsidRDefault="00FB7CF5" w:rsidP="00FB7CF5">
      <w:pPr>
        <w:rPr>
          <w:lang w:val="en-US" w:eastAsia="de-DE"/>
        </w:rPr>
      </w:pPr>
    </w:p>
    <w:p w14:paraId="0DC6245D" w14:textId="083AABE0" w:rsidR="00FB7CF5" w:rsidRDefault="00571629" w:rsidP="00FB7CF5">
      <w:pPr>
        <w:pStyle w:val="berschrift1"/>
        <w:numPr>
          <w:ilvl w:val="0"/>
          <w:numId w:val="22"/>
        </w:numPr>
        <w:pBdr>
          <w:bottom w:val="none" w:sz="0" w:space="0" w:color="auto"/>
        </w:pBdr>
        <w:overflowPunct/>
        <w:autoSpaceDE/>
        <w:autoSpaceDN/>
        <w:adjustRightInd/>
        <w:spacing w:before="0" w:after="0" w:line="24" w:lineRule="atLeast"/>
        <w:textAlignment w:val="auto"/>
        <w:rPr>
          <w:rFonts w:cs="Arial"/>
          <w:lang w:val="en-US"/>
        </w:rPr>
      </w:pPr>
      <w:bookmarkStart w:id="60" w:name="_Toc34918578"/>
      <w:bookmarkStart w:id="61" w:name="_Toc358884480"/>
      <w:r w:rsidRPr="00571629">
        <w:rPr>
          <w:rFonts w:cs="Arial"/>
          <w:color w:val="4F81BD" w:themeColor="accent1"/>
          <w:lang w:val="en-US"/>
        </w:rPr>
        <w:t>COMPANY</w:t>
      </w:r>
      <w:r w:rsidR="00A355BE">
        <w:rPr>
          <w:rFonts w:cs="Arial"/>
          <w:lang w:val="en-US"/>
        </w:rPr>
        <w:t>’S</w:t>
      </w:r>
      <w:r w:rsidR="00FB7CF5" w:rsidRPr="000621BC">
        <w:rPr>
          <w:rFonts w:cs="Arial"/>
          <w:lang w:val="en-US"/>
        </w:rPr>
        <w:t xml:space="preserve"> RIGHT TO AUDIT ON PREMISES OF </w:t>
      </w:r>
      <w:r w:rsidR="000A014C">
        <w:rPr>
          <w:rFonts w:cs="Arial"/>
          <w:lang w:val="en-US"/>
        </w:rPr>
        <w:t>SUPPLIER</w:t>
      </w:r>
      <w:bookmarkEnd w:id="60"/>
      <w:r w:rsidR="003B1A50">
        <w:rPr>
          <w:rFonts w:cs="Arial"/>
          <w:lang w:val="en-US"/>
        </w:rPr>
        <w:t xml:space="preserve"> </w:t>
      </w:r>
      <w:bookmarkEnd w:id="61"/>
    </w:p>
    <w:p w14:paraId="056DB82A" w14:textId="77777777" w:rsidR="00E212BF" w:rsidRPr="00E212BF" w:rsidRDefault="00E212BF" w:rsidP="00E212BF">
      <w:pPr>
        <w:rPr>
          <w:lang w:val="en-US" w:eastAsia="de-DE"/>
        </w:rPr>
      </w:pPr>
    </w:p>
    <w:p w14:paraId="5D3ED575" w14:textId="328EE8F3" w:rsidR="00FB7CF5" w:rsidRPr="000621BC" w:rsidRDefault="00571629"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62" w:name="_Toc358884481"/>
      <w:bookmarkStart w:id="63" w:name="_Toc34918579"/>
      <w:r w:rsidRPr="00571629">
        <w:rPr>
          <w:rFonts w:cs="Arial"/>
          <w:color w:val="4F81BD" w:themeColor="accent1"/>
          <w:lang w:val="en-US"/>
        </w:rPr>
        <w:t>COMPANY</w:t>
      </w:r>
      <w:r w:rsidR="00A355BE">
        <w:rPr>
          <w:rFonts w:cs="Arial"/>
          <w:lang w:val="en-US"/>
        </w:rPr>
        <w:t>’S</w:t>
      </w:r>
      <w:r w:rsidR="00A355BE" w:rsidDel="00A355BE">
        <w:rPr>
          <w:rFonts w:cs="Arial"/>
          <w:lang w:val="en-US"/>
        </w:rPr>
        <w:t xml:space="preserve"> </w:t>
      </w:r>
      <w:r w:rsidR="00FB7CF5" w:rsidRPr="000621BC">
        <w:rPr>
          <w:rFonts w:cs="Arial"/>
          <w:lang w:val="en-US"/>
        </w:rPr>
        <w:t xml:space="preserve">RIGHT TO CONDUCT AUDITS ON </w:t>
      </w:r>
      <w:r w:rsidR="000A014C">
        <w:rPr>
          <w:rFonts w:cs="Arial"/>
          <w:lang w:val="en-US"/>
        </w:rPr>
        <w:t>SUPPLIER</w:t>
      </w:r>
      <w:r w:rsidR="00FB7CF5" w:rsidRPr="000621BC">
        <w:rPr>
          <w:rFonts w:cs="Arial"/>
          <w:lang w:val="en-US"/>
        </w:rPr>
        <w:t>’S PREMISES</w:t>
      </w:r>
      <w:bookmarkEnd w:id="62"/>
      <w:bookmarkEnd w:id="63"/>
    </w:p>
    <w:p w14:paraId="4E8FDE2B" w14:textId="5E7BE413" w:rsidR="00A83F7D" w:rsidRDefault="00FB7CF5" w:rsidP="00A83F7D">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 xml:space="preserve">In order to check the adherence to the defined specifications, </w:t>
      </w:r>
      <w:r w:rsidR="00571629" w:rsidRPr="00571629">
        <w:rPr>
          <w:rFonts w:cs="Arial"/>
          <w:color w:val="4F81BD" w:themeColor="accent1"/>
          <w:lang w:val="en-US"/>
        </w:rPr>
        <w:t>Company</w:t>
      </w:r>
      <w:r w:rsidR="00277B51">
        <w:rPr>
          <w:rFonts w:cs="Arial"/>
          <w:lang w:val="en-US"/>
        </w:rPr>
        <w:t xml:space="preserve"> </w:t>
      </w:r>
      <w:r w:rsidRPr="000621BC">
        <w:rPr>
          <w:rFonts w:cs="Arial"/>
          <w:lang w:val="en-US"/>
        </w:rPr>
        <w:t>h</w:t>
      </w:r>
      <w:r>
        <w:rPr>
          <w:rFonts w:cs="Arial"/>
          <w:lang w:val="en-US"/>
        </w:rPr>
        <w:t>as the right to conduct product, process</w:t>
      </w:r>
      <w:r w:rsidRPr="000621BC">
        <w:rPr>
          <w:rFonts w:cs="Arial"/>
          <w:lang w:val="en-US"/>
        </w:rPr>
        <w:t xml:space="preserve"> and/or system audits relating to the products at an agreed time on the premises of </w:t>
      </w:r>
      <w:r w:rsidR="000A014C">
        <w:rPr>
          <w:rFonts w:cs="Arial"/>
          <w:lang w:val="en-US"/>
        </w:rPr>
        <w:t>SUPPLIER</w:t>
      </w:r>
      <w:r w:rsidRPr="000621BC">
        <w:rPr>
          <w:rFonts w:cs="Arial"/>
          <w:lang w:val="en-US"/>
        </w:rPr>
        <w:t xml:space="preserve">. </w:t>
      </w:r>
      <w:r w:rsidR="00A83F7D" w:rsidRPr="000621BC">
        <w:rPr>
          <w:rFonts w:cs="Arial"/>
          <w:lang w:val="en-US"/>
        </w:rPr>
        <w:t xml:space="preserve">In </w:t>
      </w:r>
      <w:r w:rsidR="00A83F7D" w:rsidRPr="00277B51">
        <w:rPr>
          <w:rFonts w:cs="Arial"/>
          <w:lang w:val="en-US"/>
        </w:rPr>
        <w:t xml:space="preserve">case important activities are outsourced by </w:t>
      </w:r>
      <w:r w:rsidR="00A83F7D" w:rsidRPr="00A83F7D">
        <w:rPr>
          <w:rFonts w:cs="Arial"/>
          <w:lang w:val="en-US"/>
        </w:rPr>
        <w:t xml:space="preserve">SUPPLIER, SUPPLIER shall ensure that the right to perform </w:t>
      </w:r>
      <w:r w:rsidR="00A83F7D" w:rsidRPr="00A2285E">
        <w:rPr>
          <w:rFonts w:cs="Arial"/>
          <w:lang w:val="en-US"/>
        </w:rPr>
        <w:t xml:space="preserve">audits by </w:t>
      </w:r>
      <w:r w:rsidR="00571629" w:rsidRPr="00571629">
        <w:rPr>
          <w:rFonts w:cs="Arial"/>
          <w:color w:val="4F81BD" w:themeColor="accent1"/>
          <w:lang w:val="en-US"/>
        </w:rPr>
        <w:t>Company</w:t>
      </w:r>
      <w:r w:rsidR="00A83F7D" w:rsidRPr="00A2285E">
        <w:rPr>
          <w:rFonts w:cs="Arial"/>
          <w:lang w:val="en-US"/>
        </w:rPr>
        <w:t xml:space="preserve"> is also applicable for the sub-contractor.</w:t>
      </w:r>
    </w:p>
    <w:p w14:paraId="004AEA59" w14:textId="77777777" w:rsidR="00FB7CF5" w:rsidRPr="00480ADF" w:rsidRDefault="00FB7CF5" w:rsidP="00FB7CF5">
      <w:pPr>
        <w:rPr>
          <w:lang w:val="en-US" w:eastAsia="de-DE"/>
        </w:rPr>
      </w:pPr>
    </w:p>
    <w:p w14:paraId="550CF9D3" w14:textId="082D89D4" w:rsidR="00FB7CF5" w:rsidRPr="000621BC" w:rsidRDefault="003B1A50"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64" w:name="_Toc358884482"/>
      <w:bookmarkStart w:id="65" w:name="_Toc34918580"/>
      <w:r>
        <w:rPr>
          <w:rFonts w:cs="Arial"/>
          <w:lang w:val="en-US"/>
        </w:rPr>
        <w:t>AUDITS BY</w:t>
      </w:r>
      <w:r w:rsidR="00A355BE">
        <w:rPr>
          <w:rFonts w:cs="Arial"/>
          <w:lang w:val="en-US"/>
        </w:rPr>
        <w:t xml:space="preserve"> </w:t>
      </w:r>
      <w:r w:rsidR="00571629" w:rsidRPr="00571629">
        <w:rPr>
          <w:rFonts w:cs="Arial"/>
          <w:color w:val="4F81BD" w:themeColor="accent1"/>
          <w:lang w:val="en-US"/>
        </w:rPr>
        <w:t>COMPANY</w:t>
      </w:r>
      <w:r w:rsidR="00A355BE">
        <w:rPr>
          <w:rFonts w:cs="Arial"/>
          <w:lang w:val="en-US"/>
        </w:rPr>
        <w:t>’S</w:t>
      </w:r>
      <w:r w:rsidR="0057529A">
        <w:rPr>
          <w:rFonts w:cs="Arial"/>
          <w:lang w:val="en-US"/>
        </w:rPr>
        <w:t xml:space="preserve"> </w:t>
      </w:r>
      <w:r w:rsidR="00FB7CF5" w:rsidRPr="000621BC">
        <w:rPr>
          <w:rFonts w:cs="Arial"/>
          <w:lang w:val="en-US"/>
        </w:rPr>
        <w:t>NOTIFIED BODY</w:t>
      </w:r>
      <w:bookmarkEnd w:id="64"/>
      <w:r w:rsidR="003D68F1">
        <w:rPr>
          <w:rFonts w:cs="Arial"/>
          <w:lang w:val="en-US"/>
        </w:rPr>
        <w:t xml:space="preserve"> AND COMPETENT AUTHORITY</w:t>
      </w:r>
      <w:bookmarkEnd w:id="65"/>
    </w:p>
    <w:p w14:paraId="6DD8F4E9" w14:textId="52E354A1" w:rsidR="00892349" w:rsidRDefault="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The competent authority in charge and the Notified Body (certification body) of</w:t>
      </w:r>
      <w:r w:rsidR="00E54E4F">
        <w:rPr>
          <w:rFonts w:cs="Arial"/>
          <w:lang w:val="en-US"/>
        </w:rPr>
        <w:t xml:space="preserve"> </w:t>
      </w:r>
      <w:r w:rsidR="00571629" w:rsidRPr="00571629">
        <w:rPr>
          <w:rFonts w:cs="Arial"/>
          <w:color w:val="4F81BD" w:themeColor="accent1"/>
          <w:lang w:val="en-US"/>
        </w:rPr>
        <w:t>Company</w:t>
      </w:r>
      <w:r w:rsidR="00277B51">
        <w:rPr>
          <w:rFonts w:cs="Arial"/>
          <w:lang w:val="en-US"/>
        </w:rPr>
        <w:t xml:space="preserve"> </w:t>
      </w:r>
      <w:r>
        <w:rPr>
          <w:rFonts w:cs="Arial"/>
          <w:lang w:val="en-US"/>
        </w:rPr>
        <w:t>are</w:t>
      </w:r>
      <w:r w:rsidRPr="000621BC">
        <w:rPr>
          <w:rFonts w:cs="Arial"/>
          <w:lang w:val="en-US"/>
        </w:rPr>
        <w:t xml:space="preserve"> entitled to perform </w:t>
      </w:r>
      <w:r w:rsidR="00A83F7D">
        <w:rPr>
          <w:rFonts w:cs="Arial"/>
          <w:lang w:val="en-US"/>
        </w:rPr>
        <w:t xml:space="preserve">announced and </w:t>
      </w:r>
      <w:r>
        <w:rPr>
          <w:rFonts w:cs="Arial"/>
          <w:lang w:val="en-US"/>
        </w:rPr>
        <w:t xml:space="preserve">unannounced </w:t>
      </w:r>
      <w:r w:rsidRPr="000621BC">
        <w:rPr>
          <w:rFonts w:cs="Arial"/>
          <w:lang w:val="en-US"/>
        </w:rPr>
        <w:t>audits at</w:t>
      </w:r>
      <w:r w:rsidR="00E54E4F">
        <w:rPr>
          <w:rFonts w:cs="Arial"/>
          <w:lang w:val="en-US"/>
        </w:rPr>
        <w:t xml:space="preserve"> </w:t>
      </w:r>
      <w:r w:rsidR="000A014C">
        <w:rPr>
          <w:rFonts w:cs="Arial"/>
          <w:lang w:val="en-US"/>
        </w:rPr>
        <w:t>SUPPLIER</w:t>
      </w:r>
      <w:r w:rsidRPr="000621BC">
        <w:rPr>
          <w:rFonts w:cs="Arial"/>
          <w:lang w:val="en-US"/>
        </w:rPr>
        <w:t xml:space="preserve"> in the scope demanded by the respective bodies. In case important activities are outsourced </w:t>
      </w:r>
      <w:r w:rsidRPr="00277B51">
        <w:rPr>
          <w:rFonts w:cs="Arial"/>
          <w:lang w:val="en-US"/>
        </w:rPr>
        <w:t>by</w:t>
      </w:r>
      <w:r w:rsidR="00E54E4F" w:rsidRPr="00277B51">
        <w:rPr>
          <w:rFonts w:cs="Arial"/>
          <w:lang w:val="en-US"/>
        </w:rPr>
        <w:t xml:space="preserve"> </w:t>
      </w:r>
      <w:r w:rsidR="000A014C" w:rsidRPr="00277B51">
        <w:rPr>
          <w:rFonts w:cs="Arial"/>
          <w:lang w:val="en-US"/>
        </w:rPr>
        <w:t>SUPPLIER</w:t>
      </w:r>
      <w:r w:rsidRPr="00277B51">
        <w:rPr>
          <w:rFonts w:cs="Arial"/>
          <w:lang w:val="en-US"/>
        </w:rPr>
        <w:t xml:space="preserve">, </w:t>
      </w:r>
      <w:r w:rsidR="000A014C" w:rsidRPr="00277B51">
        <w:rPr>
          <w:rFonts w:cs="Arial"/>
          <w:lang w:val="en-US"/>
        </w:rPr>
        <w:t>SUPPLIER</w:t>
      </w:r>
      <w:r w:rsidR="00E54E4F" w:rsidRPr="00A83F7D">
        <w:rPr>
          <w:rFonts w:cs="Arial"/>
          <w:lang w:val="en-US"/>
        </w:rPr>
        <w:t xml:space="preserve"> </w:t>
      </w:r>
      <w:r w:rsidRPr="00A83F7D">
        <w:rPr>
          <w:rFonts w:cs="Arial"/>
          <w:lang w:val="en-US"/>
        </w:rPr>
        <w:t xml:space="preserve">shall ensure that the right to perform </w:t>
      </w:r>
      <w:r w:rsidR="00A83F7D" w:rsidRPr="00A83F7D">
        <w:rPr>
          <w:rFonts w:cs="Arial"/>
          <w:lang w:val="en-US"/>
        </w:rPr>
        <w:t xml:space="preserve">announced and </w:t>
      </w:r>
      <w:r w:rsidRPr="00A83F7D">
        <w:rPr>
          <w:rFonts w:cs="Arial"/>
          <w:lang w:val="en-US"/>
        </w:rPr>
        <w:t>unannounced audits by</w:t>
      </w:r>
      <w:r w:rsidR="00A83F7D" w:rsidRPr="00A2285E">
        <w:rPr>
          <w:rFonts w:cs="Arial"/>
          <w:lang w:val="en-US"/>
        </w:rPr>
        <w:t xml:space="preserve"> the</w:t>
      </w:r>
      <w:r w:rsidRPr="00277B51">
        <w:rPr>
          <w:rFonts w:cs="Arial"/>
          <w:lang w:val="en-US"/>
        </w:rPr>
        <w:t xml:space="preserve"> competent authorities and the Notified Body is also applicable for the sub-contractor</w:t>
      </w:r>
      <w:r w:rsidR="00892349">
        <w:rPr>
          <w:rFonts w:cs="Arial"/>
          <w:lang w:val="en-US"/>
        </w:rPr>
        <w:t xml:space="preserve">. </w:t>
      </w:r>
    </w:p>
    <w:p w14:paraId="37386E07" w14:textId="27BA6B05" w:rsidR="007F7823" w:rsidRPr="002760A2" w:rsidRDefault="007F7823" w:rsidP="00892349">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2760A2">
        <w:rPr>
          <w:rFonts w:cs="Arial"/>
          <w:lang w:val="en-US"/>
        </w:rPr>
        <w:t xml:space="preserve">In the event the </w:t>
      </w:r>
      <w:r>
        <w:rPr>
          <w:rFonts w:cs="Arial"/>
          <w:lang w:val="en-US"/>
        </w:rPr>
        <w:t>Supplier</w:t>
      </w:r>
      <w:r w:rsidRPr="002760A2">
        <w:rPr>
          <w:rFonts w:cs="Arial"/>
          <w:lang w:val="en-US"/>
        </w:rPr>
        <w:t xml:space="preserve"> is inspected by any regulatory authority, the </w:t>
      </w:r>
      <w:r>
        <w:rPr>
          <w:rFonts w:cs="Arial"/>
          <w:lang w:val="en-US"/>
        </w:rPr>
        <w:t>Supplier</w:t>
      </w:r>
      <w:r w:rsidRPr="002760A2">
        <w:rPr>
          <w:rFonts w:cs="Arial"/>
          <w:lang w:val="en-US"/>
        </w:rPr>
        <w:t xml:space="preserve"> shall promptly notify </w:t>
      </w:r>
      <w:r w:rsidR="00571629" w:rsidRPr="00571629">
        <w:rPr>
          <w:rFonts w:cs="Arial"/>
          <w:color w:val="4F81BD" w:themeColor="accent1"/>
          <w:lang w:val="en-US"/>
        </w:rPr>
        <w:t>Company</w:t>
      </w:r>
      <w:r w:rsidRPr="002760A2">
        <w:rPr>
          <w:rFonts w:cs="Arial"/>
          <w:lang w:val="en-US"/>
        </w:rPr>
        <w:t xml:space="preserve"> and supply </w:t>
      </w:r>
      <w:r w:rsidR="00571629" w:rsidRPr="00571629">
        <w:rPr>
          <w:rFonts w:cs="Arial"/>
          <w:color w:val="4F81BD" w:themeColor="accent1"/>
          <w:lang w:val="en-US"/>
        </w:rPr>
        <w:t>Company</w:t>
      </w:r>
      <w:r w:rsidRPr="0060306E">
        <w:rPr>
          <w:rFonts w:cs="Arial"/>
          <w:lang w:val="en-US"/>
        </w:rPr>
        <w:t xml:space="preserve"> </w:t>
      </w:r>
      <w:r w:rsidRPr="002760A2">
        <w:rPr>
          <w:rFonts w:cs="Arial"/>
          <w:lang w:val="en-US"/>
        </w:rPr>
        <w:t xml:space="preserve">with a copy of any written alleged violations or deficiencies relating to or affecting the </w:t>
      </w:r>
      <w:r w:rsidR="006158C5">
        <w:rPr>
          <w:rFonts w:cs="Arial"/>
          <w:lang w:val="en-US"/>
        </w:rPr>
        <w:t xml:space="preserve">development and/or </w:t>
      </w:r>
      <w:r w:rsidRPr="002760A2">
        <w:rPr>
          <w:rFonts w:cs="Arial"/>
          <w:lang w:val="en-US"/>
        </w:rPr>
        <w:t>manufacturing</w:t>
      </w:r>
      <w:r w:rsidR="006158C5">
        <w:rPr>
          <w:rFonts w:cs="Arial"/>
          <w:lang w:val="en-US"/>
        </w:rPr>
        <w:t>,</w:t>
      </w:r>
      <w:r w:rsidRPr="002760A2">
        <w:rPr>
          <w:rFonts w:cs="Arial"/>
          <w:lang w:val="en-US"/>
        </w:rPr>
        <w:t xml:space="preserve"> storage</w:t>
      </w:r>
      <w:r w:rsidR="006158C5">
        <w:rPr>
          <w:rFonts w:cs="Arial"/>
          <w:lang w:val="en-US"/>
        </w:rPr>
        <w:t xml:space="preserve"> and distribution</w:t>
      </w:r>
      <w:r w:rsidRPr="002760A2">
        <w:rPr>
          <w:rFonts w:cs="Arial"/>
          <w:lang w:val="en-US"/>
        </w:rPr>
        <w:t xml:space="preserve"> of the Products</w:t>
      </w:r>
      <w:r w:rsidR="00C0460A">
        <w:rPr>
          <w:rFonts w:cs="Arial"/>
          <w:lang w:val="en-US"/>
        </w:rPr>
        <w:t xml:space="preserve"> under agreement</w:t>
      </w:r>
      <w:r w:rsidRPr="002760A2">
        <w:rPr>
          <w:rFonts w:cs="Arial"/>
          <w:lang w:val="en-US"/>
        </w:rPr>
        <w:t xml:space="preserve">. The </w:t>
      </w:r>
      <w:r>
        <w:rPr>
          <w:rFonts w:cs="Arial"/>
          <w:lang w:val="en-US"/>
        </w:rPr>
        <w:t>Supplier</w:t>
      </w:r>
      <w:r w:rsidRPr="002760A2">
        <w:rPr>
          <w:rFonts w:cs="Arial"/>
          <w:lang w:val="en-US"/>
        </w:rPr>
        <w:t xml:space="preserve"> shall use its commercially reasonable best efforts to correct any alleged violations or deficiencies.</w:t>
      </w:r>
    </w:p>
    <w:p w14:paraId="0AE1E53A" w14:textId="77777777" w:rsidR="007F7823" w:rsidRDefault="007F7823">
      <w:pPr>
        <w:rPr>
          <w:lang w:val="en-US" w:eastAsia="de-DE"/>
        </w:rPr>
      </w:pPr>
    </w:p>
    <w:p w14:paraId="17239E04" w14:textId="77777777" w:rsidR="00FB7CF5" w:rsidRDefault="00FB7CF5" w:rsidP="00FB7CF5">
      <w:pPr>
        <w:pStyle w:val="berschrift1"/>
        <w:numPr>
          <w:ilvl w:val="0"/>
          <w:numId w:val="22"/>
        </w:numPr>
        <w:pBdr>
          <w:bottom w:val="none" w:sz="0" w:space="0" w:color="auto"/>
        </w:pBdr>
        <w:overflowPunct/>
        <w:autoSpaceDE/>
        <w:autoSpaceDN/>
        <w:adjustRightInd/>
        <w:spacing w:before="0" w:after="0" w:line="24" w:lineRule="atLeast"/>
        <w:textAlignment w:val="auto"/>
        <w:rPr>
          <w:rFonts w:cs="Arial"/>
        </w:rPr>
      </w:pPr>
      <w:bookmarkStart w:id="66" w:name="_Toc358884483"/>
      <w:bookmarkStart w:id="67" w:name="_Toc34918581"/>
      <w:r w:rsidRPr="000621BC">
        <w:rPr>
          <w:rFonts w:cs="Arial"/>
        </w:rPr>
        <w:lastRenderedPageBreak/>
        <w:t>RECEIVING INSPECTION ON DELIVERY</w:t>
      </w:r>
      <w:bookmarkEnd w:id="66"/>
      <w:bookmarkEnd w:id="67"/>
    </w:p>
    <w:p w14:paraId="4C71BEEB" w14:textId="77777777" w:rsidR="00892349" w:rsidRPr="00892349" w:rsidRDefault="00892349" w:rsidP="00892349">
      <w:pPr>
        <w:rPr>
          <w:lang w:val="de-DE" w:eastAsia="de-DE"/>
        </w:rPr>
      </w:pPr>
    </w:p>
    <w:p w14:paraId="42B61171" w14:textId="77777777" w:rsidR="00892349" w:rsidRPr="00892349" w:rsidRDefault="0044224A" w:rsidP="00892349">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68" w:name="_Toc34918582"/>
      <w:bookmarkStart w:id="69" w:name="_Toc358884484"/>
      <w:r>
        <w:rPr>
          <w:rFonts w:cs="Arial"/>
          <w:lang w:val="en-US"/>
        </w:rPr>
        <w:t>SUPPLIER</w:t>
      </w:r>
      <w:r w:rsidRPr="000621BC">
        <w:rPr>
          <w:rFonts w:cs="Arial"/>
          <w:lang w:val="en-US"/>
        </w:rPr>
        <w:t>’S DUTIES ON QUALITY INSPECTIONS</w:t>
      </w:r>
      <w:bookmarkEnd w:id="68"/>
    </w:p>
    <w:p w14:paraId="5DC7EE3F" w14:textId="77777777" w:rsidR="0044224A" w:rsidRDefault="0044224A" w:rsidP="0044224A">
      <w:pPr>
        <w:spacing w:after="0" w:line="240" w:lineRule="auto"/>
        <w:ind w:left="851"/>
        <w:rPr>
          <w:rFonts w:ascii="Arial" w:hAnsi="Arial" w:cs="Arial"/>
          <w:sz w:val="20"/>
          <w:szCs w:val="20"/>
          <w:lang w:val="en-US"/>
        </w:rPr>
      </w:pPr>
      <w:r w:rsidRPr="00910863">
        <w:rPr>
          <w:rFonts w:ascii="Arial" w:hAnsi="Arial" w:cs="Arial"/>
          <w:sz w:val="20"/>
          <w:szCs w:val="20"/>
          <w:lang w:val="en-US"/>
        </w:rPr>
        <w:t xml:space="preserve">SUPPLIER is responsible to conduct quality inspections according to the definitions of the </w:t>
      </w:r>
      <w:r>
        <w:rPr>
          <w:rFonts w:ascii="Arial" w:hAnsi="Arial" w:cs="Arial"/>
          <w:sz w:val="20"/>
          <w:szCs w:val="20"/>
          <w:lang w:val="en-US"/>
        </w:rPr>
        <w:t>purchasing</w:t>
      </w:r>
      <w:r w:rsidRPr="00910863">
        <w:rPr>
          <w:rFonts w:ascii="Arial" w:hAnsi="Arial" w:cs="Arial"/>
          <w:sz w:val="20"/>
          <w:szCs w:val="20"/>
          <w:lang w:val="en-US"/>
        </w:rPr>
        <w:t xml:space="preserve"> specifications</w:t>
      </w:r>
      <w:r w:rsidRPr="00910863">
        <w:rPr>
          <w:rFonts w:ascii="Arial" w:hAnsi="Arial" w:cs="Arial"/>
          <w:sz w:val="20"/>
          <w:szCs w:val="20"/>
        </w:rPr>
        <w:t xml:space="preserve">. </w:t>
      </w:r>
      <w:r w:rsidRPr="00910863">
        <w:rPr>
          <w:rFonts w:ascii="Arial" w:hAnsi="Arial" w:cs="Arial"/>
          <w:sz w:val="20"/>
          <w:szCs w:val="20"/>
          <w:lang w:val="en-US"/>
        </w:rPr>
        <w:t xml:space="preserve">SUPPLIER confirms compliance with </w:t>
      </w:r>
      <w:r>
        <w:rPr>
          <w:rFonts w:ascii="Arial" w:hAnsi="Arial" w:cs="Arial"/>
          <w:sz w:val="20"/>
          <w:szCs w:val="20"/>
          <w:lang w:val="en-US"/>
        </w:rPr>
        <w:t>purchasing</w:t>
      </w:r>
      <w:r w:rsidRPr="00910863">
        <w:rPr>
          <w:rFonts w:ascii="Arial" w:hAnsi="Arial" w:cs="Arial"/>
          <w:sz w:val="20"/>
          <w:szCs w:val="20"/>
          <w:lang w:val="en-US"/>
        </w:rPr>
        <w:t xml:space="preserve"> specifications on Certificate of Conformity. Certificate of Conformity shall contain at a minimum the following information:</w:t>
      </w:r>
      <w:r>
        <w:rPr>
          <w:rFonts w:ascii="Arial" w:hAnsi="Arial" w:cs="Arial"/>
          <w:sz w:val="20"/>
          <w:szCs w:val="20"/>
          <w:lang w:val="en-US"/>
        </w:rPr>
        <w:t xml:space="preserve"> </w:t>
      </w:r>
      <w:r w:rsidRPr="00910863">
        <w:rPr>
          <w:rFonts w:ascii="Arial" w:hAnsi="Arial" w:cs="Arial"/>
          <w:sz w:val="20"/>
          <w:szCs w:val="20"/>
          <w:lang w:val="en-US"/>
        </w:rPr>
        <w:t>Name of product</w:t>
      </w:r>
      <w:r>
        <w:rPr>
          <w:rFonts w:ascii="Arial" w:hAnsi="Arial" w:cs="Arial"/>
          <w:sz w:val="20"/>
          <w:szCs w:val="20"/>
          <w:lang w:val="en-US"/>
        </w:rPr>
        <w:t xml:space="preserve">, </w:t>
      </w:r>
      <w:r w:rsidRPr="00910863">
        <w:rPr>
          <w:rFonts w:ascii="Arial" w:hAnsi="Arial" w:cs="Arial"/>
          <w:sz w:val="20"/>
          <w:szCs w:val="20"/>
          <w:lang w:val="en-US"/>
        </w:rPr>
        <w:t>Article number / Reference number</w:t>
      </w:r>
      <w:r>
        <w:rPr>
          <w:rFonts w:ascii="Arial" w:hAnsi="Arial" w:cs="Arial"/>
          <w:sz w:val="20"/>
          <w:szCs w:val="20"/>
          <w:lang w:val="en-US"/>
        </w:rPr>
        <w:t xml:space="preserve">, </w:t>
      </w:r>
      <w:r w:rsidRPr="00910863">
        <w:rPr>
          <w:rFonts w:ascii="Arial" w:hAnsi="Arial" w:cs="Arial"/>
          <w:sz w:val="20"/>
          <w:szCs w:val="20"/>
          <w:lang w:val="en-US"/>
        </w:rPr>
        <w:t>Quantity</w:t>
      </w:r>
      <w:r>
        <w:rPr>
          <w:rFonts w:ascii="Arial" w:hAnsi="Arial" w:cs="Arial"/>
          <w:sz w:val="20"/>
          <w:szCs w:val="20"/>
          <w:lang w:val="en-US"/>
        </w:rPr>
        <w:t xml:space="preserve">, </w:t>
      </w:r>
      <w:r w:rsidRPr="00910863">
        <w:rPr>
          <w:rFonts w:ascii="Arial" w:hAnsi="Arial" w:cs="Arial"/>
          <w:sz w:val="20"/>
          <w:szCs w:val="20"/>
          <w:lang w:val="en-US"/>
        </w:rPr>
        <w:t>Lot number</w:t>
      </w:r>
      <w:r>
        <w:rPr>
          <w:rFonts w:ascii="Arial" w:hAnsi="Arial" w:cs="Arial"/>
          <w:sz w:val="20"/>
          <w:szCs w:val="20"/>
          <w:lang w:val="en-US"/>
        </w:rPr>
        <w:t>,</w:t>
      </w:r>
      <w:r w:rsidR="006158C5">
        <w:rPr>
          <w:rFonts w:ascii="Arial" w:hAnsi="Arial" w:cs="Arial"/>
          <w:sz w:val="20"/>
          <w:szCs w:val="20"/>
          <w:lang w:val="en-US"/>
        </w:rPr>
        <w:t xml:space="preserve"> Design History (if applicable), Device Master Record</w:t>
      </w:r>
      <w:r w:rsidR="0057231E">
        <w:rPr>
          <w:rFonts w:ascii="Arial" w:hAnsi="Arial" w:cs="Arial"/>
          <w:sz w:val="20"/>
          <w:szCs w:val="20"/>
          <w:lang w:val="en-US"/>
        </w:rPr>
        <w:t xml:space="preserve"> (if applicable)</w:t>
      </w:r>
      <w:r w:rsidR="006158C5">
        <w:rPr>
          <w:rFonts w:ascii="Arial" w:hAnsi="Arial" w:cs="Arial"/>
          <w:sz w:val="20"/>
          <w:szCs w:val="20"/>
          <w:lang w:val="en-US"/>
        </w:rPr>
        <w:t>, Device History Record</w:t>
      </w:r>
      <w:r w:rsidR="0057231E">
        <w:rPr>
          <w:rFonts w:ascii="Arial" w:hAnsi="Arial" w:cs="Arial"/>
          <w:sz w:val="20"/>
          <w:szCs w:val="20"/>
          <w:lang w:val="en-US"/>
        </w:rPr>
        <w:t xml:space="preserve"> (if applicable)</w:t>
      </w:r>
      <w:r w:rsidR="006158C5">
        <w:rPr>
          <w:rFonts w:ascii="Arial" w:hAnsi="Arial" w:cs="Arial"/>
          <w:sz w:val="20"/>
          <w:szCs w:val="20"/>
          <w:lang w:val="en-US"/>
        </w:rPr>
        <w:t>,</w:t>
      </w:r>
      <w:r>
        <w:rPr>
          <w:rFonts w:ascii="Arial" w:hAnsi="Arial" w:cs="Arial"/>
          <w:sz w:val="20"/>
          <w:szCs w:val="20"/>
          <w:lang w:val="en-US"/>
        </w:rPr>
        <w:t xml:space="preserve"> </w:t>
      </w:r>
      <w:r w:rsidRPr="00910863">
        <w:rPr>
          <w:rFonts w:ascii="Arial" w:hAnsi="Arial" w:cs="Arial"/>
          <w:sz w:val="20"/>
          <w:szCs w:val="20"/>
          <w:lang w:val="en-US"/>
        </w:rPr>
        <w:t>Manufacturing date and/or expiry date</w:t>
      </w:r>
      <w:r>
        <w:rPr>
          <w:rFonts w:ascii="Arial" w:hAnsi="Arial" w:cs="Arial"/>
          <w:sz w:val="20"/>
          <w:szCs w:val="20"/>
          <w:lang w:val="en-US"/>
        </w:rPr>
        <w:t xml:space="preserve">, </w:t>
      </w:r>
      <w:r w:rsidRPr="00910863">
        <w:rPr>
          <w:rFonts w:ascii="Arial" w:hAnsi="Arial" w:cs="Arial"/>
          <w:sz w:val="20"/>
          <w:szCs w:val="20"/>
          <w:lang w:val="en-US"/>
        </w:rPr>
        <w:t>Confirmation, that the sterilization was performed according to the specification and that respective records are available (in case of sterile product(s))</w:t>
      </w:r>
      <w:r>
        <w:rPr>
          <w:rFonts w:ascii="Arial" w:hAnsi="Arial" w:cs="Arial"/>
          <w:sz w:val="20"/>
          <w:szCs w:val="20"/>
          <w:lang w:val="en-US"/>
        </w:rPr>
        <w:t xml:space="preserve">, </w:t>
      </w:r>
      <w:r w:rsidRPr="00910863">
        <w:rPr>
          <w:rFonts w:ascii="Arial" w:hAnsi="Arial" w:cs="Arial"/>
          <w:sz w:val="20"/>
          <w:szCs w:val="20"/>
        </w:rPr>
        <w:t xml:space="preserve">Confirmation that the product meets the defined </w:t>
      </w:r>
      <w:r>
        <w:rPr>
          <w:rFonts w:ascii="Arial" w:hAnsi="Arial" w:cs="Arial"/>
          <w:sz w:val="20"/>
          <w:szCs w:val="20"/>
        </w:rPr>
        <w:t>purchasing</w:t>
      </w:r>
      <w:r w:rsidRPr="00910863">
        <w:rPr>
          <w:rFonts w:ascii="Arial" w:hAnsi="Arial" w:cs="Arial"/>
          <w:sz w:val="20"/>
          <w:szCs w:val="20"/>
        </w:rPr>
        <w:t xml:space="preserve"> specifications</w:t>
      </w:r>
      <w:r>
        <w:rPr>
          <w:rFonts w:ascii="Arial" w:hAnsi="Arial" w:cs="Arial"/>
          <w:sz w:val="20"/>
          <w:szCs w:val="20"/>
        </w:rPr>
        <w:t xml:space="preserve">, </w:t>
      </w:r>
      <w:r w:rsidRPr="00910863">
        <w:rPr>
          <w:rFonts w:ascii="Arial" w:hAnsi="Arial" w:cs="Arial"/>
          <w:sz w:val="20"/>
          <w:szCs w:val="20"/>
          <w:lang w:val="en-US"/>
        </w:rPr>
        <w:t>Signature release from an authorized person of the supplier</w:t>
      </w:r>
      <w:r>
        <w:rPr>
          <w:rFonts w:ascii="Arial" w:hAnsi="Arial" w:cs="Arial"/>
          <w:sz w:val="20"/>
          <w:szCs w:val="20"/>
          <w:lang w:val="en-US"/>
        </w:rPr>
        <w:t>.</w:t>
      </w:r>
    </w:p>
    <w:p w14:paraId="5A0BCAB1" w14:textId="77777777" w:rsidR="0044224A" w:rsidRDefault="0044224A" w:rsidP="0044224A">
      <w:pPr>
        <w:spacing w:after="0" w:line="240" w:lineRule="auto"/>
        <w:ind w:left="851"/>
        <w:rPr>
          <w:rFonts w:ascii="Arial" w:hAnsi="Arial" w:cs="Arial"/>
          <w:sz w:val="20"/>
          <w:szCs w:val="20"/>
          <w:lang w:val="en-US"/>
        </w:rPr>
      </w:pPr>
    </w:p>
    <w:p w14:paraId="116BC00C" w14:textId="77777777" w:rsidR="0044224A" w:rsidRDefault="0044224A" w:rsidP="0044224A">
      <w:pPr>
        <w:spacing w:after="0" w:line="240" w:lineRule="auto"/>
        <w:ind w:left="851"/>
        <w:rPr>
          <w:rFonts w:ascii="Arial" w:hAnsi="Arial" w:cs="Arial"/>
          <w:sz w:val="20"/>
          <w:szCs w:val="20"/>
          <w:lang w:val="en-US"/>
        </w:rPr>
      </w:pPr>
      <w:r>
        <w:rPr>
          <w:rFonts w:ascii="Arial" w:hAnsi="Arial" w:cs="Arial"/>
          <w:sz w:val="20"/>
          <w:szCs w:val="20"/>
          <w:lang w:val="en-US"/>
        </w:rPr>
        <w:t xml:space="preserve">If parts of this information is visible in other delivered standard documents, it may be omitted from the </w:t>
      </w:r>
      <w:proofErr w:type="spellStart"/>
      <w:r>
        <w:rPr>
          <w:rFonts w:ascii="Arial" w:hAnsi="Arial" w:cs="Arial"/>
          <w:sz w:val="20"/>
          <w:szCs w:val="20"/>
          <w:lang w:val="en-US"/>
        </w:rPr>
        <w:t>CoC</w:t>
      </w:r>
      <w:proofErr w:type="spellEnd"/>
      <w:r>
        <w:rPr>
          <w:rFonts w:ascii="Arial" w:hAnsi="Arial" w:cs="Arial"/>
          <w:sz w:val="20"/>
          <w:szCs w:val="20"/>
          <w:lang w:val="en-US"/>
        </w:rPr>
        <w:t>.</w:t>
      </w:r>
    </w:p>
    <w:p w14:paraId="6DB3345E" w14:textId="77777777" w:rsidR="0044224A" w:rsidRDefault="0044224A" w:rsidP="0044224A">
      <w:pPr>
        <w:spacing w:after="0" w:line="240" w:lineRule="auto"/>
        <w:ind w:left="851"/>
        <w:rPr>
          <w:rFonts w:cs="Arial"/>
          <w:sz w:val="20"/>
          <w:lang w:val="en-US"/>
        </w:rPr>
      </w:pPr>
    </w:p>
    <w:p w14:paraId="0EECFA34" w14:textId="77777777" w:rsidR="00892349" w:rsidRPr="00910863" w:rsidRDefault="00892349" w:rsidP="0044224A">
      <w:pPr>
        <w:spacing w:after="0" w:line="240" w:lineRule="auto"/>
        <w:ind w:left="851"/>
        <w:rPr>
          <w:rFonts w:cs="Arial"/>
          <w:sz w:val="20"/>
          <w:lang w:val="en-US"/>
        </w:rPr>
      </w:pPr>
    </w:p>
    <w:p w14:paraId="344760B4" w14:textId="1AD91A54" w:rsidR="00FB7CF5" w:rsidRPr="000621BC" w:rsidRDefault="00571629"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70" w:name="_Toc34918583"/>
      <w:r w:rsidRPr="00571629">
        <w:rPr>
          <w:rFonts w:cs="Arial"/>
          <w:color w:val="4F81BD" w:themeColor="accent1"/>
          <w:lang w:val="en-US"/>
        </w:rPr>
        <w:t>COMPANY</w:t>
      </w:r>
      <w:r w:rsidR="00A355BE">
        <w:rPr>
          <w:rFonts w:cs="Arial"/>
          <w:lang w:val="en-US"/>
        </w:rPr>
        <w:t>’S</w:t>
      </w:r>
      <w:r w:rsidR="00A355BE" w:rsidDel="00A355BE">
        <w:rPr>
          <w:rFonts w:cs="Arial"/>
          <w:lang w:val="en-US"/>
        </w:rPr>
        <w:t xml:space="preserve"> </w:t>
      </w:r>
      <w:r w:rsidR="00FB7CF5" w:rsidRPr="000621BC">
        <w:rPr>
          <w:rFonts w:cs="Arial"/>
          <w:lang w:val="en-US"/>
        </w:rPr>
        <w:t>INSPECTION ON DELIVERIES OF PRODUCTS</w:t>
      </w:r>
      <w:bookmarkEnd w:id="69"/>
      <w:bookmarkEnd w:id="70"/>
    </w:p>
    <w:p w14:paraId="31559BA1" w14:textId="01EFB73C" w:rsidR="004F6D7F" w:rsidRDefault="00571629" w:rsidP="00B33A78">
      <w:pPr>
        <w:pStyle w:val="berschrift7"/>
        <w:keepLines/>
        <w:numPr>
          <w:ilvl w:val="0"/>
          <w:numId w:val="0"/>
        </w:numPr>
        <w:overflowPunct/>
        <w:autoSpaceDE/>
        <w:autoSpaceDN/>
        <w:adjustRightInd/>
        <w:spacing w:before="120" w:after="0" w:line="24" w:lineRule="atLeast"/>
        <w:ind w:left="851"/>
        <w:jc w:val="both"/>
        <w:textAlignment w:val="auto"/>
        <w:rPr>
          <w:rFonts w:cs="Arial"/>
          <w:lang w:val="en-US"/>
        </w:rPr>
      </w:pPr>
      <w:r w:rsidRPr="00571629">
        <w:rPr>
          <w:rFonts w:cs="Arial"/>
          <w:color w:val="4F81BD" w:themeColor="accent1"/>
          <w:lang w:val="en-US"/>
        </w:rPr>
        <w:t>Company</w:t>
      </w:r>
      <w:r w:rsidR="005C44E4">
        <w:rPr>
          <w:rFonts w:cs="Arial"/>
          <w:lang w:val="en-US"/>
        </w:rPr>
        <w:t xml:space="preserve">, or a third party assigned by </w:t>
      </w:r>
      <w:r w:rsidRPr="00571629">
        <w:rPr>
          <w:rFonts w:cs="Arial"/>
          <w:color w:val="4F81BD" w:themeColor="accent1"/>
          <w:lang w:val="en-US"/>
        </w:rPr>
        <w:t>Company</w:t>
      </w:r>
      <w:r w:rsidR="005C44E4">
        <w:rPr>
          <w:rFonts w:cs="Arial"/>
          <w:lang w:val="en-US"/>
        </w:rPr>
        <w:t>,</w:t>
      </w:r>
      <w:r w:rsidR="00785F54">
        <w:rPr>
          <w:rFonts w:cs="Arial"/>
          <w:lang w:val="en-US"/>
        </w:rPr>
        <w:t xml:space="preserve"> </w:t>
      </w:r>
      <w:r w:rsidR="00FB7CF5" w:rsidRPr="000621BC">
        <w:rPr>
          <w:rFonts w:cs="Arial"/>
          <w:lang w:val="en-US"/>
        </w:rPr>
        <w:t>will</w:t>
      </w:r>
      <w:r w:rsidR="0044224A">
        <w:rPr>
          <w:rFonts w:cs="Arial"/>
          <w:lang w:val="en-US"/>
        </w:rPr>
        <w:t xml:space="preserve"> perform incoming inspection on</w:t>
      </w:r>
      <w:r w:rsidR="00FB7CF5" w:rsidRPr="000621BC">
        <w:rPr>
          <w:rFonts w:cs="Arial"/>
          <w:lang w:val="en-US"/>
        </w:rPr>
        <w:t xml:space="preserve"> the products under agreement</w:t>
      </w:r>
      <w:r w:rsidR="00892349">
        <w:rPr>
          <w:rFonts w:cs="Arial"/>
          <w:lang w:val="en-US"/>
        </w:rPr>
        <w:t xml:space="preserve"> </w:t>
      </w:r>
      <w:r w:rsidR="0044224A">
        <w:rPr>
          <w:rFonts w:cs="Arial"/>
          <w:lang w:val="en-US"/>
        </w:rPr>
        <w:t>p</w:t>
      </w:r>
      <w:r w:rsidR="00FB7CF5" w:rsidRPr="000621BC">
        <w:rPr>
          <w:rFonts w:cs="Arial"/>
          <w:lang w:val="en-US"/>
        </w:rPr>
        <w:t>rimarily for identity, amount</w:t>
      </w:r>
      <w:r w:rsidR="00264F78">
        <w:rPr>
          <w:rFonts w:cs="Arial"/>
          <w:lang w:val="en-US"/>
        </w:rPr>
        <w:t>,</w:t>
      </w:r>
      <w:r w:rsidR="0057529A">
        <w:rPr>
          <w:rFonts w:cs="Arial"/>
          <w:lang w:val="en-US"/>
        </w:rPr>
        <w:t xml:space="preserve"> </w:t>
      </w:r>
      <w:r w:rsidR="00FB7CF5" w:rsidRPr="000621BC">
        <w:rPr>
          <w:rFonts w:cs="Arial"/>
          <w:lang w:val="en-US"/>
        </w:rPr>
        <w:t>externally visible defects</w:t>
      </w:r>
      <w:r w:rsidR="00264F78">
        <w:rPr>
          <w:rFonts w:cs="Arial"/>
          <w:lang w:val="en-GB"/>
        </w:rPr>
        <w:t xml:space="preserve"> and Certificate of Conformity</w:t>
      </w:r>
      <w:r w:rsidR="00FB7CF5" w:rsidRPr="000621BC">
        <w:rPr>
          <w:rFonts w:cs="Arial"/>
          <w:lang w:val="en-US"/>
        </w:rPr>
        <w:t xml:space="preserve">. </w:t>
      </w:r>
    </w:p>
    <w:p w14:paraId="3C4038D8" w14:textId="77777777" w:rsidR="00892349" w:rsidRPr="00892349" w:rsidRDefault="00892349" w:rsidP="00892349">
      <w:pPr>
        <w:rPr>
          <w:lang w:val="en-US" w:eastAsia="de-DE"/>
        </w:rPr>
      </w:pPr>
    </w:p>
    <w:p w14:paraId="06D189A5"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71" w:name="_Toc34918584"/>
      <w:bookmarkStart w:id="72" w:name="_Toc358884487"/>
      <w:r w:rsidRPr="000621BC">
        <w:rPr>
          <w:rFonts w:cs="Arial"/>
          <w:lang w:val="en-US"/>
        </w:rPr>
        <w:t xml:space="preserve">ADDRESSING ABOUT DELIVERED </w:t>
      </w:r>
      <w:r w:rsidR="008E38F8">
        <w:rPr>
          <w:rFonts w:cs="Arial"/>
          <w:lang w:val="en-US"/>
        </w:rPr>
        <w:t xml:space="preserve">NON-CONFORMING </w:t>
      </w:r>
      <w:r w:rsidRPr="000621BC">
        <w:rPr>
          <w:rFonts w:cs="Arial"/>
          <w:lang w:val="en-US"/>
        </w:rPr>
        <w:t>PRODUCTS</w:t>
      </w:r>
      <w:bookmarkEnd w:id="71"/>
      <w:r w:rsidRPr="000621BC">
        <w:rPr>
          <w:rFonts w:cs="Arial"/>
          <w:lang w:val="en-US"/>
        </w:rPr>
        <w:t xml:space="preserve"> </w:t>
      </w:r>
    </w:p>
    <w:p w14:paraId="2F9A23E2" w14:textId="567104E4" w:rsidR="00F43052" w:rsidRPr="009C2F70" w:rsidRDefault="00F43052">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9C2F70">
        <w:rPr>
          <w:rFonts w:cs="Arial"/>
          <w:lang w:val="en-US"/>
        </w:rPr>
        <w:t xml:space="preserve">In the event </w:t>
      </w:r>
      <w:r w:rsidR="00571629" w:rsidRPr="00571629">
        <w:rPr>
          <w:rFonts w:cs="Arial"/>
          <w:color w:val="4F81BD" w:themeColor="accent1"/>
          <w:lang w:val="en-US"/>
        </w:rPr>
        <w:t>Company</w:t>
      </w:r>
      <w:r w:rsidRPr="009C2F70">
        <w:rPr>
          <w:rFonts w:cs="Arial"/>
          <w:lang w:val="en-US"/>
        </w:rPr>
        <w:t xml:space="preserve"> rejects </w:t>
      </w:r>
      <w:r w:rsidR="00B905A1" w:rsidRPr="00B33A78">
        <w:rPr>
          <w:rFonts w:cs="Arial"/>
          <w:lang w:val="en-US"/>
        </w:rPr>
        <w:t xml:space="preserve">Products </w:t>
      </w:r>
      <w:r w:rsidR="00B905A1" w:rsidRPr="009C2F70">
        <w:rPr>
          <w:rFonts w:cs="Arial"/>
          <w:lang w:val="en-US"/>
        </w:rPr>
        <w:t xml:space="preserve">at incoming inspection due to </w:t>
      </w:r>
      <w:r w:rsidR="008E38F8">
        <w:rPr>
          <w:rFonts w:cs="Arial"/>
          <w:lang w:val="en-US"/>
        </w:rPr>
        <w:t>non-conformity</w:t>
      </w:r>
      <w:r w:rsidRPr="009C2F70">
        <w:rPr>
          <w:rFonts w:cs="Arial"/>
          <w:lang w:val="en-US"/>
        </w:rPr>
        <w:t xml:space="preserve">, </w:t>
      </w:r>
      <w:r w:rsidR="00571629" w:rsidRPr="00571629">
        <w:rPr>
          <w:rFonts w:cs="Arial"/>
          <w:color w:val="4F81BD" w:themeColor="accent1"/>
          <w:lang w:val="en-US"/>
        </w:rPr>
        <w:t>Company</w:t>
      </w:r>
      <w:r w:rsidR="00B905A1" w:rsidRPr="00B33A78">
        <w:rPr>
          <w:rFonts w:cs="Arial"/>
          <w:lang w:val="en-US"/>
        </w:rPr>
        <w:t xml:space="preserve"> will</w:t>
      </w:r>
      <w:r w:rsidRPr="009C2F70">
        <w:rPr>
          <w:rFonts w:cs="Arial"/>
          <w:lang w:val="en-US"/>
        </w:rPr>
        <w:t xml:space="preserve"> identify such Products and their date of </w:t>
      </w:r>
      <w:r w:rsidR="00B905A1" w:rsidRPr="009C2F70">
        <w:rPr>
          <w:rFonts w:cs="Arial"/>
          <w:lang w:val="en-US"/>
        </w:rPr>
        <w:t>d</w:t>
      </w:r>
      <w:r w:rsidRPr="009C2F70">
        <w:rPr>
          <w:rFonts w:cs="Arial"/>
          <w:lang w:val="en-US"/>
        </w:rPr>
        <w:t xml:space="preserve">elivery and provide </w:t>
      </w:r>
      <w:r w:rsidR="00B905A1" w:rsidRPr="009C2F70">
        <w:rPr>
          <w:rFonts w:cs="Arial"/>
          <w:lang w:val="en-US"/>
        </w:rPr>
        <w:t>SUPPLIER</w:t>
      </w:r>
      <w:r w:rsidRPr="009C2F70">
        <w:rPr>
          <w:rFonts w:cs="Arial"/>
          <w:lang w:val="en-US"/>
        </w:rPr>
        <w:t xml:space="preserve"> with a </w:t>
      </w:r>
      <w:r w:rsidR="00B905A1" w:rsidRPr="00B33A78">
        <w:rPr>
          <w:rFonts w:cs="Arial"/>
          <w:lang w:val="en-US"/>
        </w:rPr>
        <w:t xml:space="preserve">complaint </w:t>
      </w:r>
      <w:r w:rsidRPr="009C2F70">
        <w:rPr>
          <w:rFonts w:cs="Arial"/>
          <w:lang w:val="en-US"/>
        </w:rPr>
        <w:t xml:space="preserve">report. </w:t>
      </w:r>
      <w:r w:rsidR="00571629" w:rsidRPr="00571629">
        <w:rPr>
          <w:rFonts w:cs="Arial"/>
          <w:color w:val="4F81BD" w:themeColor="accent1"/>
          <w:lang w:val="en-US"/>
        </w:rPr>
        <w:t>Company</w:t>
      </w:r>
      <w:r w:rsidR="00B905A1" w:rsidRPr="00B33A78">
        <w:rPr>
          <w:rFonts w:cs="Arial"/>
          <w:lang w:val="en-US"/>
        </w:rPr>
        <w:t xml:space="preserve"> will </w:t>
      </w:r>
      <w:r w:rsidRPr="009C2F70">
        <w:rPr>
          <w:rFonts w:cs="Arial"/>
          <w:lang w:val="en-US"/>
        </w:rPr>
        <w:t xml:space="preserve">hold such Products for inspection by </w:t>
      </w:r>
      <w:r w:rsidR="00B905A1" w:rsidRPr="009C2F70">
        <w:rPr>
          <w:rFonts w:cs="Arial"/>
          <w:lang w:val="en-US"/>
        </w:rPr>
        <w:t xml:space="preserve">SUPPLIER </w:t>
      </w:r>
      <w:r w:rsidRPr="009C2F70">
        <w:rPr>
          <w:rFonts w:cs="Arial"/>
          <w:lang w:val="en-US"/>
        </w:rPr>
        <w:t xml:space="preserve">or, at </w:t>
      </w:r>
      <w:r w:rsidR="00B905A1" w:rsidRPr="009C2F70">
        <w:rPr>
          <w:rFonts w:cs="Arial"/>
          <w:lang w:val="en-US"/>
        </w:rPr>
        <w:t xml:space="preserve">SUPPLIER </w:t>
      </w:r>
      <w:r w:rsidRPr="009C2F70">
        <w:rPr>
          <w:rFonts w:cs="Arial"/>
          <w:lang w:val="en-US"/>
        </w:rPr>
        <w:t xml:space="preserve">request, shall return such Products. </w:t>
      </w:r>
    </w:p>
    <w:p w14:paraId="475F5DA2" w14:textId="356C3724" w:rsidR="00F43052" w:rsidRPr="00B905A1" w:rsidRDefault="00F43052" w:rsidP="00D834F7">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B905A1">
        <w:rPr>
          <w:rFonts w:cs="Arial"/>
          <w:lang w:val="en-US"/>
        </w:rPr>
        <w:t xml:space="preserve">If </w:t>
      </w:r>
      <w:r w:rsidR="00571629" w:rsidRPr="00571629">
        <w:rPr>
          <w:rFonts w:cs="Arial"/>
          <w:color w:val="4F81BD" w:themeColor="accent1"/>
          <w:lang w:val="en-US"/>
        </w:rPr>
        <w:t>Company</w:t>
      </w:r>
      <w:r w:rsidR="00B905A1" w:rsidRPr="00B33A78">
        <w:rPr>
          <w:rFonts w:cs="Arial"/>
          <w:lang w:val="en-US"/>
        </w:rPr>
        <w:t xml:space="preserve">, or a customer to </w:t>
      </w:r>
      <w:r w:rsidR="00571629" w:rsidRPr="00571629">
        <w:rPr>
          <w:rFonts w:cs="Arial"/>
          <w:color w:val="4F81BD" w:themeColor="accent1"/>
          <w:lang w:val="en-US"/>
        </w:rPr>
        <w:t>Company</w:t>
      </w:r>
      <w:r w:rsidR="00B905A1" w:rsidRPr="00B33A78">
        <w:rPr>
          <w:rFonts w:cs="Arial"/>
          <w:lang w:val="en-US"/>
        </w:rPr>
        <w:t>,</w:t>
      </w:r>
      <w:r w:rsidRPr="00B905A1">
        <w:rPr>
          <w:rFonts w:cs="Arial"/>
          <w:lang w:val="en-US"/>
        </w:rPr>
        <w:t xml:space="preserve"> discovers an alleged </w:t>
      </w:r>
      <w:r w:rsidR="00B905A1" w:rsidRPr="00B33A78">
        <w:rPr>
          <w:rFonts w:cs="Arial"/>
          <w:lang w:val="en-US"/>
        </w:rPr>
        <w:t>h</w:t>
      </w:r>
      <w:r w:rsidRPr="00B905A1">
        <w:rPr>
          <w:rFonts w:cs="Arial"/>
          <w:lang w:val="en-US"/>
        </w:rPr>
        <w:t xml:space="preserve">idden </w:t>
      </w:r>
      <w:r w:rsidR="008E38F8">
        <w:rPr>
          <w:rFonts w:cs="Arial"/>
          <w:lang w:val="en-US"/>
        </w:rPr>
        <w:t>non-conformity</w:t>
      </w:r>
      <w:r w:rsidRPr="00B905A1">
        <w:rPr>
          <w:rFonts w:cs="Arial"/>
          <w:lang w:val="en-US"/>
        </w:rPr>
        <w:t xml:space="preserve">, </w:t>
      </w:r>
      <w:r w:rsidR="00571629" w:rsidRPr="00571629">
        <w:rPr>
          <w:rFonts w:cs="Arial"/>
          <w:color w:val="4F81BD" w:themeColor="accent1"/>
          <w:lang w:val="en-US"/>
        </w:rPr>
        <w:t>Company</w:t>
      </w:r>
      <w:r w:rsidR="00B905A1" w:rsidRPr="00B33A78">
        <w:rPr>
          <w:rFonts w:cs="Arial"/>
          <w:lang w:val="en-US"/>
        </w:rPr>
        <w:t xml:space="preserve"> will noti</w:t>
      </w:r>
      <w:r w:rsidRPr="00B905A1">
        <w:rPr>
          <w:rFonts w:cs="Arial"/>
          <w:lang w:val="en-US"/>
        </w:rPr>
        <w:t xml:space="preserve">fy </w:t>
      </w:r>
      <w:r w:rsidR="00B905A1">
        <w:rPr>
          <w:rFonts w:cs="Arial"/>
          <w:lang w:val="en-US"/>
        </w:rPr>
        <w:t>SUPPLIER</w:t>
      </w:r>
      <w:r w:rsidR="00B905A1" w:rsidRPr="00B905A1">
        <w:rPr>
          <w:rFonts w:cs="Arial"/>
          <w:lang w:val="en-US"/>
        </w:rPr>
        <w:t xml:space="preserve"> </w:t>
      </w:r>
      <w:r w:rsidR="00B905A1" w:rsidRPr="00B33A78">
        <w:rPr>
          <w:rFonts w:cs="Arial"/>
          <w:lang w:val="en-US"/>
        </w:rPr>
        <w:t xml:space="preserve">promptly after discovery or notice to </w:t>
      </w:r>
      <w:r w:rsidR="00571629" w:rsidRPr="00571629">
        <w:rPr>
          <w:rFonts w:cs="Arial"/>
          <w:color w:val="4F81BD" w:themeColor="accent1"/>
          <w:lang w:val="en-US"/>
        </w:rPr>
        <w:t>Company</w:t>
      </w:r>
      <w:r w:rsidRPr="00B905A1">
        <w:rPr>
          <w:rFonts w:cs="Arial"/>
          <w:lang w:val="en-US"/>
        </w:rPr>
        <w:t xml:space="preserve">. </w:t>
      </w:r>
      <w:r w:rsidR="00571629" w:rsidRPr="00571629">
        <w:rPr>
          <w:rFonts w:cs="Arial"/>
          <w:color w:val="4F81BD" w:themeColor="accent1"/>
          <w:lang w:val="en-US"/>
        </w:rPr>
        <w:t>Company</w:t>
      </w:r>
      <w:r w:rsidR="00B905A1" w:rsidRPr="00B905A1">
        <w:rPr>
          <w:rFonts w:cs="Arial"/>
          <w:lang w:val="en-US"/>
        </w:rPr>
        <w:t xml:space="preserve"> will identify such Products and their date of delivery and provide </w:t>
      </w:r>
      <w:r w:rsidR="00B905A1">
        <w:rPr>
          <w:rFonts w:cs="Arial"/>
          <w:lang w:val="en-US"/>
        </w:rPr>
        <w:t>SUPPLIER</w:t>
      </w:r>
      <w:r w:rsidR="00B905A1" w:rsidRPr="00B905A1">
        <w:rPr>
          <w:rFonts w:cs="Arial"/>
          <w:lang w:val="en-US"/>
        </w:rPr>
        <w:t xml:space="preserve"> with a complaint report. </w:t>
      </w:r>
      <w:r w:rsidR="00571629" w:rsidRPr="00571629">
        <w:rPr>
          <w:rFonts w:cs="Arial"/>
          <w:color w:val="4F81BD" w:themeColor="accent1"/>
          <w:lang w:val="en-US"/>
        </w:rPr>
        <w:t>Company</w:t>
      </w:r>
      <w:r w:rsidR="00B905A1" w:rsidRPr="00B905A1">
        <w:rPr>
          <w:rFonts w:cs="Arial"/>
          <w:lang w:val="en-US"/>
        </w:rPr>
        <w:t xml:space="preserve"> will hold such Products for inspection by </w:t>
      </w:r>
      <w:r w:rsidR="00B905A1">
        <w:rPr>
          <w:rFonts w:cs="Arial"/>
          <w:lang w:val="en-US"/>
        </w:rPr>
        <w:t>SUPPLIER</w:t>
      </w:r>
      <w:r w:rsidR="00B905A1" w:rsidRPr="00B905A1">
        <w:rPr>
          <w:rFonts w:cs="Arial"/>
          <w:lang w:val="en-US"/>
        </w:rPr>
        <w:t xml:space="preserve"> or, at </w:t>
      </w:r>
      <w:r w:rsidR="00B905A1">
        <w:rPr>
          <w:rFonts w:cs="Arial"/>
          <w:lang w:val="en-US"/>
        </w:rPr>
        <w:t>SUPPLIER</w:t>
      </w:r>
      <w:r w:rsidR="00B905A1" w:rsidRPr="00B905A1">
        <w:rPr>
          <w:rFonts w:cs="Arial"/>
          <w:lang w:val="en-US"/>
        </w:rPr>
        <w:t xml:space="preserve"> request, shall return such Products.</w:t>
      </w:r>
    </w:p>
    <w:p w14:paraId="3097E319" w14:textId="77777777" w:rsidR="00FB7CF5" w:rsidRPr="00480ADF" w:rsidRDefault="00FB7CF5" w:rsidP="00FB7CF5">
      <w:pPr>
        <w:rPr>
          <w:lang w:val="en-US" w:eastAsia="de-DE"/>
        </w:rPr>
      </w:pPr>
    </w:p>
    <w:p w14:paraId="4DF0085A" w14:textId="77777777" w:rsidR="00F43052" w:rsidRPr="00B33A78" w:rsidRDefault="00F43052"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73" w:name="_Toc34918585"/>
      <w:r w:rsidRPr="00B33A78">
        <w:rPr>
          <w:rFonts w:cs="Arial"/>
          <w:lang w:val="en-US"/>
        </w:rPr>
        <w:t xml:space="preserve">REMEDY AND LIABILITY FOR </w:t>
      </w:r>
      <w:r w:rsidR="009931B2">
        <w:rPr>
          <w:rFonts w:cs="Arial"/>
          <w:lang w:val="en-US"/>
        </w:rPr>
        <w:t>NON-CONFORMITIES</w:t>
      </w:r>
      <w:bookmarkEnd w:id="73"/>
    </w:p>
    <w:p w14:paraId="0C7D4F79" w14:textId="04774AFB" w:rsidR="00F43052" w:rsidRPr="00B33A78" w:rsidRDefault="00F43052" w:rsidP="00B33A78">
      <w:pPr>
        <w:pStyle w:val="berschrift7"/>
        <w:keepLines/>
        <w:numPr>
          <w:ilvl w:val="6"/>
          <w:numId w:val="22"/>
        </w:numPr>
        <w:overflowPunct/>
        <w:autoSpaceDE/>
        <w:autoSpaceDN/>
        <w:adjustRightInd/>
        <w:spacing w:before="120" w:after="0" w:line="24" w:lineRule="atLeast"/>
        <w:jc w:val="both"/>
        <w:textAlignment w:val="auto"/>
        <w:rPr>
          <w:lang w:val="en-US"/>
        </w:rPr>
      </w:pPr>
      <w:bookmarkStart w:id="74" w:name="_Ref211411389"/>
      <w:r w:rsidRPr="00B33A78">
        <w:rPr>
          <w:rFonts w:cs="Arial"/>
          <w:lang w:val="en-US"/>
        </w:rPr>
        <w:t xml:space="preserve">In the event of a </w:t>
      </w:r>
      <w:r w:rsidR="009931B2">
        <w:rPr>
          <w:rFonts w:cs="Arial"/>
          <w:lang w:val="en-US"/>
        </w:rPr>
        <w:t>non-conformity</w:t>
      </w:r>
      <w:r w:rsidRPr="00B33A78">
        <w:rPr>
          <w:rFonts w:cs="Arial"/>
          <w:lang w:val="en-US"/>
        </w:rPr>
        <w:t xml:space="preserve">, notified </w:t>
      </w:r>
      <w:r w:rsidR="00281F32" w:rsidRPr="00B33A78">
        <w:rPr>
          <w:rFonts w:cs="Arial"/>
          <w:lang w:val="en-US"/>
        </w:rPr>
        <w:t>to SUPPLIER</w:t>
      </w:r>
      <w:r w:rsidRPr="00B33A78">
        <w:rPr>
          <w:rFonts w:cs="Arial"/>
          <w:lang w:val="en-US"/>
        </w:rPr>
        <w:t xml:space="preserve">, and if such Products are unusable and remain unusable by </w:t>
      </w:r>
      <w:r w:rsidR="00571629" w:rsidRPr="00571629">
        <w:rPr>
          <w:rFonts w:cs="Arial"/>
          <w:color w:val="4F81BD" w:themeColor="accent1"/>
          <w:lang w:val="en-US"/>
        </w:rPr>
        <w:t>Company</w:t>
      </w:r>
      <w:r w:rsidRPr="00B33A78">
        <w:rPr>
          <w:rFonts w:cs="Arial"/>
          <w:lang w:val="en-US"/>
        </w:rPr>
        <w:t xml:space="preserve">, </w:t>
      </w:r>
      <w:r w:rsidR="00281F32" w:rsidRPr="00B33A78">
        <w:rPr>
          <w:rFonts w:cs="Arial"/>
          <w:lang w:val="en-US"/>
        </w:rPr>
        <w:t>SUPPLIER</w:t>
      </w:r>
      <w:r w:rsidRPr="00B33A78">
        <w:rPr>
          <w:rFonts w:cs="Arial"/>
          <w:lang w:val="en-US"/>
        </w:rPr>
        <w:t xml:space="preserve"> shall either replace or repair such Products free of charge. </w:t>
      </w:r>
      <w:bookmarkEnd w:id="74"/>
    </w:p>
    <w:p w14:paraId="3E5E8237" w14:textId="77777777" w:rsidR="00F43052" w:rsidRPr="00B33A78" w:rsidRDefault="00F43052" w:rsidP="00B33A78">
      <w:pPr>
        <w:pStyle w:val="berschrift7"/>
        <w:keepLines/>
        <w:numPr>
          <w:ilvl w:val="6"/>
          <w:numId w:val="22"/>
        </w:numPr>
        <w:overflowPunct/>
        <w:autoSpaceDE/>
        <w:autoSpaceDN/>
        <w:adjustRightInd/>
        <w:spacing w:before="120" w:after="0" w:line="24" w:lineRule="atLeast"/>
        <w:jc w:val="both"/>
        <w:textAlignment w:val="auto"/>
        <w:rPr>
          <w:lang w:val="en-US"/>
        </w:rPr>
      </w:pPr>
      <w:r w:rsidRPr="00B33A78">
        <w:rPr>
          <w:rFonts w:cs="Arial"/>
          <w:lang w:val="en-US"/>
        </w:rPr>
        <w:t xml:space="preserve">In the event the Parties should not agree as to whether or not the Products have a </w:t>
      </w:r>
      <w:r w:rsidR="009931B2">
        <w:rPr>
          <w:rFonts w:cs="Arial"/>
          <w:lang w:val="en-US"/>
        </w:rPr>
        <w:t>non-conformity</w:t>
      </w:r>
      <w:r w:rsidRPr="00B33A78">
        <w:rPr>
          <w:rFonts w:cs="Arial"/>
          <w:lang w:val="en-US"/>
        </w:rPr>
        <w:t>, the Parties shall select an independent third party which shall test such lot or Products. The determination of the expert shall not constitute an expert opinion (</w:t>
      </w:r>
      <w:proofErr w:type="spellStart"/>
      <w:r w:rsidRPr="00B33A78">
        <w:rPr>
          <w:rFonts w:cs="Arial"/>
          <w:lang w:val="en-US"/>
        </w:rPr>
        <w:t>Schiedsgutachten</w:t>
      </w:r>
      <w:proofErr w:type="spellEnd"/>
      <w:r w:rsidRPr="00B33A78">
        <w:rPr>
          <w:rFonts w:cs="Arial"/>
          <w:lang w:val="en-US"/>
        </w:rPr>
        <w:t xml:space="preserve">) within the meaning of article 189 of the Swiss Civil Procedure Code. The Party whose position does not prevail upon such testing shall pay the costs invoiced by such third party. </w:t>
      </w:r>
    </w:p>
    <w:bookmarkEnd w:id="72"/>
    <w:p w14:paraId="4AB646BB" w14:textId="77777777" w:rsidR="00FB7CF5" w:rsidRPr="00480ADF" w:rsidRDefault="00FB7CF5" w:rsidP="00FB7CF5">
      <w:pPr>
        <w:rPr>
          <w:lang w:val="en-US" w:eastAsia="de-DE"/>
        </w:rPr>
      </w:pPr>
    </w:p>
    <w:p w14:paraId="4DC44A1A" w14:textId="77777777" w:rsidR="00FB7CF5" w:rsidRPr="00480ADF" w:rsidRDefault="00FB7CF5" w:rsidP="00FB7CF5">
      <w:pPr>
        <w:pStyle w:val="berschrift1"/>
        <w:numPr>
          <w:ilvl w:val="0"/>
          <w:numId w:val="22"/>
        </w:numPr>
        <w:pBdr>
          <w:bottom w:val="none" w:sz="0" w:space="0" w:color="auto"/>
        </w:pBdr>
        <w:overflowPunct/>
        <w:autoSpaceDE/>
        <w:autoSpaceDN/>
        <w:adjustRightInd/>
        <w:spacing w:before="0" w:after="0" w:line="24" w:lineRule="atLeast"/>
        <w:textAlignment w:val="auto"/>
        <w:rPr>
          <w:rFonts w:cs="Arial"/>
          <w:lang w:val="en-US"/>
        </w:rPr>
      </w:pPr>
      <w:bookmarkStart w:id="75" w:name="_Toc358884488"/>
      <w:bookmarkStart w:id="76" w:name="_Toc34918586"/>
      <w:r w:rsidRPr="00480ADF">
        <w:rPr>
          <w:rFonts w:cs="Arial"/>
          <w:lang w:val="en-US"/>
        </w:rPr>
        <w:t>CONTROL OF DOCUMENTS AND RECORDS</w:t>
      </w:r>
      <w:bookmarkEnd w:id="75"/>
      <w:bookmarkEnd w:id="76"/>
    </w:p>
    <w:p w14:paraId="7E5B9CEF" w14:textId="77777777" w:rsidR="00FB7CF5" w:rsidRPr="00480ADF" w:rsidRDefault="00FB7CF5" w:rsidP="00FB7CF5">
      <w:pPr>
        <w:rPr>
          <w:lang w:val="en-US" w:eastAsia="de-DE"/>
        </w:rPr>
      </w:pPr>
    </w:p>
    <w:p w14:paraId="1BA086B2"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rPr>
      </w:pPr>
      <w:bookmarkStart w:id="77" w:name="_Toc358884490"/>
      <w:bookmarkStart w:id="78" w:name="_Ref359586387"/>
      <w:bookmarkStart w:id="79" w:name="_Toc34918587"/>
      <w:r w:rsidRPr="000621BC">
        <w:rPr>
          <w:rFonts w:cs="Arial"/>
        </w:rPr>
        <w:t>REQUIREMENTS DOCUMENT MAINTENANCE</w:t>
      </w:r>
      <w:bookmarkEnd w:id="77"/>
      <w:bookmarkEnd w:id="78"/>
      <w:bookmarkEnd w:id="79"/>
    </w:p>
    <w:p w14:paraId="785C1687" w14:textId="3C0BA0EA" w:rsidR="00443E44" w:rsidRDefault="00FB7CF5" w:rsidP="00443E44">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In order that</w:t>
      </w:r>
      <w:r w:rsidR="00785F54">
        <w:rPr>
          <w:rFonts w:cs="Arial"/>
          <w:lang w:val="en-US"/>
        </w:rPr>
        <w:t xml:space="preserve"> </w:t>
      </w:r>
      <w:r w:rsidR="00571629" w:rsidRPr="00571629">
        <w:rPr>
          <w:rFonts w:cs="Arial"/>
          <w:color w:val="4F81BD" w:themeColor="accent1"/>
          <w:lang w:val="en-US"/>
        </w:rPr>
        <w:t>Company</w:t>
      </w:r>
      <w:r w:rsidR="00277B51">
        <w:rPr>
          <w:rFonts w:cs="Arial"/>
          <w:lang w:val="en-US"/>
        </w:rPr>
        <w:t xml:space="preserve"> </w:t>
      </w:r>
      <w:r w:rsidRPr="000621BC">
        <w:rPr>
          <w:rFonts w:cs="Arial"/>
          <w:lang w:val="en-US"/>
        </w:rPr>
        <w:t>can meet its legal obligations,</w:t>
      </w:r>
      <w:r w:rsidR="00785F54">
        <w:rPr>
          <w:rFonts w:cs="Arial"/>
          <w:lang w:val="en-US"/>
        </w:rPr>
        <w:t xml:space="preserve"> </w:t>
      </w:r>
      <w:r w:rsidR="000A014C">
        <w:rPr>
          <w:rFonts w:cs="Arial"/>
          <w:lang w:val="en-US"/>
        </w:rPr>
        <w:t>SUPPLIER</w:t>
      </w:r>
      <w:r w:rsidRPr="000621BC">
        <w:rPr>
          <w:rFonts w:cs="Arial"/>
          <w:lang w:val="en-US"/>
        </w:rPr>
        <w:t xml:space="preserve"> has to fulfil its obligations in regard to the maintenance of documentation and records throughout the defined period of archiving, </w:t>
      </w:r>
      <w:r w:rsidRPr="00361BE7">
        <w:rPr>
          <w:rFonts w:cs="Arial"/>
          <w:lang w:val="en-US"/>
        </w:rPr>
        <w:t xml:space="preserve">which is 30 years accounted </w:t>
      </w:r>
      <w:r w:rsidRPr="000621BC">
        <w:rPr>
          <w:rFonts w:cs="Arial"/>
          <w:lang w:val="en-US"/>
        </w:rPr>
        <w:t xml:space="preserve">from the date of the last </w:t>
      </w:r>
      <w:r w:rsidR="0098658D">
        <w:rPr>
          <w:rFonts w:cs="Arial"/>
          <w:lang w:val="en-US"/>
        </w:rPr>
        <w:t>delivery</w:t>
      </w:r>
      <w:r w:rsidR="0098658D" w:rsidRPr="000621BC">
        <w:rPr>
          <w:rFonts w:cs="Arial"/>
          <w:lang w:val="en-US"/>
        </w:rPr>
        <w:t xml:space="preserve"> </w:t>
      </w:r>
      <w:r w:rsidRPr="000621BC">
        <w:rPr>
          <w:rFonts w:cs="Arial"/>
          <w:lang w:val="en-US"/>
        </w:rPr>
        <w:t xml:space="preserve">of the medical device. </w:t>
      </w:r>
    </w:p>
    <w:p w14:paraId="7FD93E43" w14:textId="00B0E661" w:rsidR="00FB7CF5" w:rsidRPr="00480ADF" w:rsidRDefault="00BB4C9C" w:rsidP="00B33A78">
      <w:pPr>
        <w:ind w:left="851"/>
        <w:rPr>
          <w:lang w:val="en-US" w:eastAsia="de-DE"/>
        </w:rPr>
      </w:pPr>
      <w:r w:rsidRPr="00BB4C9C">
        <w:rPr>
          <w:rFonts w:ascii="Arial" w:eastAsia="Times New Roman" w:hAnsi="Arial" w:cs="Arial"/>
          <w:sz w:val="20"/>
          <w:szCs w:val="20"/>
          <w:lang w:val="en-US" w:eastAsia="de-DE"/>
        </w:rPr>
        <w:t xml:space="preserve">Upon request by </w:t>
      </w:r>
      <w:r w:rsidR="00571629" w:rsidRPr="00571629">
        <w:rPr>
          <w:rFonts w:ascii="Arial" w:eastAsia="Times New Roman" w:hAnsi="Arial" w:cs="Arial"/>
          <w:color w:val="4F81BD" w:themeColor="accent1"/>
          <w:sz w:val="20"/>
          <w:szCs w:val="20"/>
          <w:lang w:val="en-US" w:eastAsia="de-DE"/>
        </w:rPr>
        <w:t>Company</w:t>
      </w:r>
      <w:r w:rsidRPr="00BB4C9C">
        <w:rPr>
          <w:rFonts w:ascii="Arial" w:eastAsia="Times New Roman" w:hAnsi="Arial" w:cs="Arial"/>
          <w:sz w:val="20"/>
          <w:szCs w:val="20"/>
          <w:lang w:val="en-US" w:eastAsia="de-DE"/>
        </w:rPr>
        <w:t xml:space="preserve"> in writing, the SUPPLIER will transfer to </w:t>
      </w:r>
      <w:r w:rsidR="00571629" w:rsidRPr="00571629">
        <w:rPr>
          <w:rFonts w:ascii="Arial" w:eastAsia="Times New Roman" w:hAnsi="Arial" w:cs="Arial"/>
          <w:color w:val="4F81BD" w:themeColor="accent1"/>
          <w:sz w:val="20"/>
          <w:szCs w:val="20"/>
          <w:lang w:val="en-US" w:eastAsia="de-DE"/>
        </w:rPr>
        <w:t>Company</w:t>
      </w:r>
      <w:r w:rsidRPr="00BB4C9C">
        <w:rPr>
          <w:rFonts w:ascii="Arial" w:eastAsia="Times New Roman" w:hAnsi="Arial" w:cs="Arial"/>
          <w:sz w:val="20"/>
          <w:szCs w:val="20"/>
          <w:lang w:val="en-US" w:eastAsia="de-DE"/>
        </w:rPr>
        <w:t xml:space="preserve"> the supporting documents prior to expiry of the agreed retention period</w:t>
      </w:r>
      <w:r>
        <w:rPr>
          <w:rFonts w:ascii="Arial" w:eastAsia="Times New Roman" w:hAnsi="Arial" w:cs="Arial"/>
          <w:sz w:val="20"/>
          <w:szCs w:val="20"/>
          <w:lang w:val="en-US" w:eastAsia="de-DE"/>
        </w:rPr>
        <w:t>.</w:t>
      </w:r>
    </w:p>
    <w:p w14:paraId="4C368F0B"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rPr>
      </w:pPr>
      <w:bookmarkStart w:id="80" w:name="_Toc358884491"/>
      <w:bookmarkStart w:id="81" w:name="_Toc34918588"/>
      <w:r w:rsidRPr="000621BC">
        <w:rPr>
          <w:rFonts w:cs="Arial"/>
        </w:rPr>
        <w:lastRenderedPageBreak/>
        <w:t xml:space="preserve">PROVIDING DOCUMENTS </w:t>
      </w:r>
      <w:r w:rsidR="001E00BB">
        <w:rPr>
          <w:rFonts w:cs="Arial"/>
        </w:rPr>
        <w:t>AND</w:t>
      </w:r>
      <w:r w:rsidRPr="000621BC">
        <w:rPr>
          <w:rFonts w:cs="Arial"/>
        </w:rPr>
        <w:t xml:space="preserve"> RECORDS</w:t>
      </w:r>
      <w:bookmarkEnd w:id="80"/>
      <w:bookmarkEnd w:id="81"/>
    </w:p>
    <w:p w14:paraId="641A78D4" w14:textId="3A7744E2"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 xml:space="preserve">On demand, </w:t>
      </w:r>
      <w:r w:rsidR="00571629" w:rsidRPr="00571629">
        <w:rPr>
          <w:rFonts w:cs="Arial"/>
          <w:color w:val="4F81BD" w:themeColor="accent1"/>
          <w:lang w:val="en-US"/>
        </w:rPr>
        <w:t>Company</w:t>
      </w:r>
      <w:r w:rsidR="00277B51">
        <w:rPr>
          <w:rFonts w:cs="Arial"/>
          <w:lang w:val="en-US"/>
        </w:rPr>
        <w:t xml:space="preserve"> </w:t>
      </w:r>
      <w:r w:rsidRPr="000621BC">
        <w:rPr>
          <w:rFonts w:cs="Arial"/>
          <w:lang w:val="en-US"/>
        </w:rPr>
        <w:t xml:space="preserve">has to be provided with any records or documents of </w:t>
      </w:r>
      <w:r w:rsidR="000A014C">
        <w:rPr>
          <w:rFonts w:cs="Arial"/>
          <w:lang w:val="en-US"/>
        </w:rPr>
        <w:t>SUPPLIER</w:t>
      </w:r>
      <w:r w:rsidR="00785F54">
        <w:rPr>
          <w:rFonts w:cs="Arial"/>
          <w:lang w:val="en-US"/>
        </w:rPr>
        <w:t xml:space="preserve"> </w:t>
      </w:r>
      <w:r w:rsidRPr="000621BC">
        <w:rPr>
          <w:rFonts w:cs="Arial"/>
          <w:lang w:val="en-US"/>
        </w:rPr>
        <w:t>related to the product in the original version or as a copy.</w:t>
      </w:r>
    </w:p>
    <w:p w14:paraId="669A4311" w14:textId="77777777" w:rsidR="00FB7CF5" w:rsidRPr="00480ADF" w:rsidRDefault="00FB7CF5" w:rsidP="00FB7CF5">
      <w:pPr>
        <w:rPr>
          <w:lang w:val="en-US" w:eastAsia="de-DE"/>
        </w:rPr>
      </w:pPr>
    </w:p>
    <w:p w14:paraId="470BCC26" w14:textId="77777777" w:rsidR="00FB7CF5" w:rsidRDefault="00FB7CF5" w:rsidP="00FB7CF5">
      <w:pPr>
        <w:pStyle w:val="berschrift1"/>
        <w:numPr>
          <w:ilvl w:val="0"/>
          <w:numId w:val="22"/>
        </w:numPr>
        <w:pBdr>
          <w:bottom w:val="none" w:sz="0" w:space="0" w:color="auto"/>
        </w:pBdr>
        <w:overflowPunct/>
        <w:autoSpaceDE/>
        <w:autoSpaceDN/>
        <w:adjustRightInd/>
        <w:spacing w:before="0" w:after="0" w:line="24" w:lineRule="atLeast"/>
        <w:textAlignment w:val="auto"/>
        <w:rPr>
          <w:rFonts w:cs="Arial"/>
          <w:lang w:val="en-US"/>
        </w:rPr>
      </w:pPr>
      <w:bookmarkStart w:id="82" w:name="_Toc358884493"/>
      <w:bookmarkStart w:id="83" w:name="_Toc34918589"/>
      <w:r w:rsidRPr="000621BC">
        <w:rPr>
          <w:rFonts w:cs="Arial"/>
          <w:lang w:val="en-US"/>
        </w:rPr>
        <w:t>SURVEILLANCE OF DOCUMENTS BY COMPETENT AUTHORITIES AND THE NOTIFIED BODY</w:t>
      </w:r>
      <w:bookmarkEnd w:id="82"/>
      <w:bookmarkEnd w:id="83"/>
    </w:p>
    <w:p w14:paraId="2AA3BA01" w14:textId="77777777" w:rsidR="00AE2C6E" w:rsidRPr="00A2285E" w:rsidRDefault="00AE2C6E" w:rsidP="00B33A78">
      <w:pPr>
        <w:rPr>
          <w:lang w:val="en-US"/>
        </w:rPr>
      </w:pPr>
    </w:p>
    <w:p w14:paraId="662376ED"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84" w:name="_Toc358884494"/>
      <w:bookmarkStart w:id="85" w:name="_Toc34918590"/>
      <w:r w:rsidRPr="000621BC">
        <w:rPr>
          <w:rFonts w:cs="Arial"/>
          <w:lang w:val="en-US"/>
        </w:rPr>
        <w:t>ALLOWANCE TO INSPECT BY AUTHORITIES AND/OR NOTIFIED BODY</w:t>
      </w:r>
      <w:bookmarkEnd w:id="84"/>
      <w:bookmarkEnd w:id="85"/>
    </w:p>
    <w:p w14:paraId="799655A2" w14:textId="19FF6BC7"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 xml:space="preserve">For the purpose of official surveillance </w:t>
      </w:r>
      <w:r w:rsidR="000A014C">
        <w:rPr>
          <w:rFonts w:cs="Arial"/>
          <w:lang w:val="en-US"/>
        </w:rPr>
        <w:t>SUPPLIER</w:t>
      </w:r>
      <w:r w:rsidR="00785F54">
        <w:rPr>
          <w:rFonts w:cs="Arial"/>
          <w:lang w:val="en-US"/>
        </w:rPr>
        <w:t xml:space="preserve"> </w:t>
      </w:r>
      <w:r w:rsidRPr="000621BC">
        <w:rPr>
          <w:rFonts w:cs="Arial"/>
          <w:lang w:val="en-US"/>
        </w:rPr>
        <w:t>allows the competent authority in charge to inspect the documents and records regarding the products under agreement to the demanded extent. This right is also granted to the Notified Body (certification body) of</w:t>
      </w:r>
      <w:r w:rsidR="00277B51">
        <w:rPr>
          <w:rFonts w:cs="Arial"/>
          <w:lang w:val="en-US"/>
        </w:rPr>
        <w:t xml:space="preserve"> </w:t>
      </w:r>
      <w:r w:rsidR="00571629" w:rsidRPr="00571629">
        <w:rPr>
          <w:rFonts w:cs="Arial"/>
          <w:color w:val="4F81BD" w:themeColor="accent1"/>
          <w:lang w:val="en-US"/>
        </w:rPr>
        <w:t>Company</w:t>
      </w:r>
      <w:r w:rsidR="0073326B">
        <w:rPr>
          <w:rFonts w:cs="Arial"/>
          <w:lang w:val="en-US"/>
        </w:rPr>
        <w:t>.</w:t>
      </w:r>
      <w:r w:rsidRPr="000621BC">
        <w:rPr>
          <w:rFonts w:cs="Arial"/>
          <w:lang w:val="en-US"/>
        </w:rPr>
        <w:t xml:space="preserve"> </w:t>
      </w:r>
      <w:r w:rsidR="000A014C">
        <w:rPr>
          <w:rFonts w:cs="Arial"/>
          <w:lang w:val="en-US"/>
        </w:rPr>
        <w:t>SUPPLIER</w:t>
      </w:r>
      <w:r w:rsidR="00785F54">
        <w:rPr>
          <w:rFonts w:cs="Arial"/>
          <w:lang w:val="en-US"/>
        </w:rPr>
        <w:t xml:space="preserve"> </w:t>
      </w:r>
      <w:r w:rsidRPr="000621BC">
        <w:rPr>
          <w:rFonts w:cs="Arial"/>
          <w:lang w:val="en-US"/>
        </w:rPr>
        <w:t>provides the competent authority and/or the Notified Body with the required documents.</w:t>
      </w:r>
    </w:p>
    <w:p w14:paraId="17602B81" w14:textId="77777777" w:rsidR="00FB7CF5" w:rsidRPr="00480ADF" w:rsidRDefault="00FB7CF5" w:rsidP="00FB7CF5">
      <w:pPr>
        <w:rPr>
          <w:lang w:val="en-US" w:eastAsia="de-DE"/>
        </w:rPr>
      </w:pPr>
    </w:p>
    <w:p w14:paraId="5F71ACE2"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86" w:name="_Toc358884495"/>
      <w:bookmarkStart w:id="87" w:name="_Toc34918591"/>
      <w:r w:rsidRPr="000621BC">
        <w:rPr>
          <w:rFonts w:cs="Arial"/>
          <w:lang w:val="en-US"/>
        </w:rPr>
        <w:t>NON-OBSTRUCTION FOR REASONS OF CORPORATE SECRECY</w:t>
      </w:r>
      <w:bookmarkEnd w:id="86"/>
      <w:bookmarkEnd w:id="87"/>
    </w:p>
    <w:p w14:paraId="27023CB6" w14:textId="77777777"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The surveillance of the documents by the competent authority in charge or the Notified Body may not be impeded for reasons of corporate secrecy.</w:t>
      </w:r>
    </w:p>
    <w:p w14:paraId="1BDFC718" w14:textId="77777777" w:rsidR="00FB7CF5" w:rsidRPr="00480ADF" w:rsidRDefault="00FB7CF5" w:rsidP="00FB7CF5">
      <w:pPr>
        <w:rPr>
          <w:lang w:val="en-US" w:eastAsia="de-DE"/>
        </w:rPr>
      </w:pPr>
    </w:p>
    <w:p w14:paraId="72E5A74D" w14:textId="77777777" w:rsidR="00FB7CF5" w:rsidRDefault="00FB7CF5" w:rsidP="00FB7CF5">
      <w:pPr>
        <w:pStyle w:val="berschrift1"/>
        <w:numPr>
          <w:ilvl w:val="0"/>
          <w:numId w:val="22"/>
        </w:numPr>
        <w:pBdr>
          <w:bottom w:val="none" w:sz="0" w:space="0" w:color="auto"/>
        </w:pBdr>
        <w:overflowPunct/>
        <w:autoSpaceDE/>
        <w:autoSpaceDN/>
        <w:adjustRightInd/>
        <w:spacing w:before="0" w:after="0" w:line="24" w:lineRule="atLeast"/>
        <w:textAlignment w:val="auto"/>
        <w:rPr>
          <w:rFonts w:cs="Arial"/>
          <w:lang w:val="en-US"/>
        </w:rPr>
      </w:pPr>
      <w:bookmarkStart w:id="88" w:name="_Toc358884496"/>
      <w:bookmarkStart w:id="89" w:name="_Toc34918592"/>
      <w:r w:rsidRPr="000621BC">
        <w:rPr>
          <w:rFonts w:cs="Arial"/>
          <w:lang w:val="en-US"/>
        </w:rPr>
        <w:t>MARKET SURVEILLANCE AND EXCHANGE OF INFORMATION / DUTY OF DISCLOSURE</w:t>
      </w:r>
      <w:bookmarkEnd w:id="88"/>
      <w:bookmarkEnd w:id="89"/>
    </w:p>
    <w:p w14:paraId="6F502F07" w14:textId="77777777" w:rsidR="00AE2C6E" w:rsidRPr="00A2285E" w:rsidRDefault="00AE2C6E" w:rsidP="00B33A78">
      <w:pPr>
        <w:rPr>
          <w:lang w:val="en-US"/>
        </w:rPr>
      </w:pPr>
    </w:p>
    <w:p w14:paraId="72291BB2"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90" w:name="_Toc358884497"/>
      <w:bookmarkStart w:id="91" w:name="_Toc34918593"/>
      <w:r w:rsidRPr="000621BC">
        <w:rPr>
          <w:rFonts w:cs="Arial"/>
          <w:lang w:val="en-US"/>
        </w:rPr>
        <w:t>INFORMATION ABOUT PRODUCT RISKS AND FUNCTIONAL DISORDERS</w:t>
      </w:r>
      <w:bookmarkEnd w:id="90"/>
      <w:bookmarkEnd w:id="91"/>
    </w:p>
    <w:p w14:paraId="2E187B1E" w14:textId="77777777" w:rsidR="00FB7CF5" w:rsidRPr="009C2F70"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9C2F70">
        <w:rPr>
          <w:rFonts w:cs="Arial"/>
          <w:lang w:val="en-US"/>
        </w:rPr>
        <w:t xml:space="preserve">The parties will inform each other </w:t>
      </w:r>
      <w:r w:rsidR="003D68F1" w:rsidRPr="009C2F70">
        <w:rPr>
          <w:rFonts w:cs="Arial"/>
          <w:lang w:val="en-US"/>
        </w:rPr>
        <w:t>within 10 working days</w:t>
      </w:r>
      <w:r w:rsidRPr="009C2F70">
        <w:rPr>
          <w:rFonts w:cs="Arial"/>
          <w:lang w:val="en-US"/>
        </w:rPr>
        <w:t xml:space="preserve"> about any product risks or functional disorders of the products under agreement getting to their knowledge.</w:t>
      </w:r>
      <w:r w:rsidR="00770161" w:rsidRPr="009C2F70">
        <w:rPr>
          <w:rFonts w:cs="Arial"/>
          <w:lang w:val="en-US"/>
        </w:rPr>
        <w:t xml:space="preserve"> </w:t>
      </w:r>
    </w:p>
    <w:p w14:paraId="7C3806AF" w14:textId="77777777" w:rsidR="00FB7CF5" w:rsidRPr="00480ADF" w:rsidRDefault="00FB7CF5" w:rsidP="00FB7CF5">
      <w:pPr>
        <w:rPr>
          <w:lang w:val="en-US" w:eastAsia="de-DE"/>
        </w:rPr>
      </w:pPr>
    </w:p>
    <w:p w14:paraId="0C657125" w14:textId="77777777" w:rsidR="00FB7CF5" w:rsidRPr="000621BC" w:rsidRDefault="00FB7CF5" w:rsidP="00FB7CF5">
      <w:pPr>
        <w:pStyle w:val="berschrift4"/>
        <w:numPr>
          <w:ilvl w:val="3"/>
          <w:numId w:val="22"/>
        </w:numPr>
        <w:tabs>
          <w:tab w:val="clear" w:pos="1418"/>
        </w:tabs>
        <w:overflowPunct/>
        <w:autoSpaceDE/>
        <w:autoSpaceDN/>
        <w:adjustRightInd/>
        <w:spacing w:before="0" w:after="0" w:line="24" w:lineRule="atLeast"/>
        <w:contextualSpacing/>
        <w:textAlignment w:val="auto"/>
        <w:rPr>
          <w:rFonts w:cs="Arial"/>
        </w:rPr>
      </w:pPr>
      <w:bookmarkStart w:id="92" w:name="_Toc358884498"/>
      <w:bookmarkStart w:id="93" w:name="_Toc34918594"/>
      <w:r w:rsidRPr="000621BC">
        <w:rPr>
          <w:rFonts w:cs="Arial"/>
        </w:rPr>
        <w:t>REACTION ON COMPLAINTS</w:t>
      </w:r>
      <w:bookmarkEnd w:id="92"/>
      <w:bookmarkEnd w:id="93"/>
    </w:p>
    <w:p w14:paraId="2AB25ECD" w14:textId="73FCBAD1" w:rsidR="001041AB" w:rsidRPr="001041AB" w:rsidRDefault="00FB7CF5" w:rsidP="001041AB">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Any complaint notification has to be submitted to</w:t>
      </w:r>
      <w:r w:rsidR="00785F54">
        <w:rPr>
          <w:rFonts w:cs="Arial"/>
          <w:lang w:val="en-US"/>
        </w:rPr>
        <w:t xml:space="preserve"> </w:t>
      </w:r>
      <w:r w:rsidR="000A014C">
        <w:rPr>
          <w:rFonts w:cs="Arial"/>
          <w:lang w:val="en-US"/>
        </w:rPr>
        <w:t>SUPPLIER</w:t>
      </w:r>
      <w:r w:rsidRPr="000621BC">
        <w:rPr>
          <w:rFonts w:cs="Arial"/>
          <w:lang w:val="en-US"/>
        </w:rPr>
        <w:t xml:space="preserve"> by</w:t>
      </w:r>
      <w:r w:rsidR="00277B51">
        <w:rPr>
          <w:rFonts w:cs="Arial"/>
          <w:lang w:val="en-US"/>
        </w:rPr>
        <w:t xml:space="preserve"> </w:t>
      </w:r>
      <w:r w:rsidR="00571629" w:rsidRPr="00571629">
        <w:rPr>
          <w:rFonts w:cs="Arial"/>
          <w:color w:val="4F81BD" w:themeColor="accent1"/>
          <w:lang w:val="en-US"/>
        </w:rPr>
        <w:t>Company</w:t>
      </w:r>
      <w:r w:rsidRPr="000621BC">
        <w:rPr>
          <w:rFonts w:cs="Arial"/>
          <w:lang w:val="en-US"/>
        </w:rPr>
        <w:t xml:space="preserve"> </w:t>
      </w:r>
      <w:r w:rsidR="009C2F70">
        <w:rPr>
          <w:rFonts w:cs="Arial"/>
          <w:lang w:val="en-US"/>
        </w:rPr>
        <w:t>in due time</w:t>
      </w:r>
      <w:r w:rsidR="003D68F1">
        <w:rPr>
          <w:rFonts w:cs="Arial"/>
          <w:lang w:val="en-US"/>
        </w:rPr>
        <w:t xml:space="preserve"> after receipt</w:t>
      </w:r>
      <w:r w:rsidRPr="000621BC">
        <w:rPr>
          <w:rFonts w:cs="Arial"/>
          <w:lang w:val="en-US"/>
        </w:rPr>
        <w:t xml:space="preserve">. </w:t>
      </w:r>
      <w:r w:rsidR="000A014C">
        <w:rPr>
          <w:rFonts w:cs="Arial"/>
          <w:lang w:val="en-US"/>
        </w:rPr>
        <w:t>SUPPLIER</w:t>
      </w:r>
      <w:r w:rsidR="00785F54">
        <w:rPr>
          <w:rFonts w:cs="Arial"/>
          <w:lang w:val="en-US"/>
        </w:rPr>
        <w:t xml:space="preserve"> </w:t>
      </w:r>
      <w:r w:rsidRPr="000621BC">
        <w:rPr>
          <w:rFonts w:cs="Arial"/>
          <w:lang w:val="en-US"/>
        </w:rPr>
        <w:t>is obliged to attend to this notification without delay, if necessary to initiate the required corrective actions and to provide</w:t>
      </w:r>
      <w:r w:rsidR="00277B51">
        <w:rPr>
          <w:rFonts w:cs="Arial"/>
          <w:lang w:val="en-US"/>
        </w:rPr>
        <w:t xml:space="preserve"> </w:t>
      </w:r>
      <w:r w:rsidR="00571629" w:rsidRPr="00571629">
        <w:rPr>
          <w:rFonts w:cs="Arial"/>
          <w:color w:val="4F81BD" w:themeColor="accent1"/>
          <w:lang w:val="en-US"/>
        </w:rPr>
        <w:t>Company</w:t>
      </w:r>
      <w:r w:rsidR="00785F54">
        <w:rPr>
          <w:rFonts w:cs="Arial"/>
          <w:lang w:val="en-US"/>
        </w:rPr>
        <w:t xml:space="preserve"> </w:t>
      </w:r>
      <w:r w:rsidRPr="000621BC">
        <w:rPr>
          <w:rFonts w:cs="Arial"/>
          <w:lang w:val="en-US"/>
        </w:rPr>
        <w:t>with a statement on the reclamation incident as well as a description of the initiated actions if applicable.</w:t>
      </w:r>
    </w:p>
    <w:p w14:paraId="17EBA775" w14:textId="6EBF8C45" w:rsidR="0059480D" w:rsidRPr="00E03C90" w:rsidRDefault="0059480D" w:rsidP="00E03C90">
      <w:pPr>
        <w:ind w:left="851"/>
        <w:rPr>
          <w:rFonts w:ascii="Arial" w:hAnsi="Arial" w:cs="Arial"/>
          <w:sz w:val="20"/>
          <w:szCs w:val="20"/>
          <w:lang w:val="en-US" w:eastAsia="de-DE"/>
        </w:rPr>
      </w:pPr>
      <w:r>
        <w:rPr>
          <w:rFonts w:ascii="Arial" w:hAnsi="Arial" w:cs="Arial"/>
          <w:sz w:val="20"/>
          <w:szCs w:val="20"/>
          <w:lang w:val="en-US" w:eastAsia="de-DE"/>
        </w:rPr>
        <w:t>SUPP</w:t>
      </w:r>
      <w:r w:rsidR="00443E44">
        <w:rPr>
          <w:rFonts w:ascii="Arial" w:hAnsi="Arial" w:cs="Arial"/>
          <w:sz w:val="20"/>
          <w:szCs w:val="20"/>
          <w:lang w:val="en-US" w:eastAsia="de-DE"/>
        </w:rPr>
        <w:t>L</w:t>
      </w:r>
      <w:r>
        <w:rPr>
          <w:rFonts w:ascii="Arial" w:hAnsi="Arial" w:cs="Arial"/>
          <w:sz w:val="20"/>
          <w:szCs w:val="20"/>
          <w:lang w:val="en-US" w:eastAsia="de-DE"/>
        </w:rPr>
        <w:t xml:space="preserve">IER has to forward complaints to </w:t>
      </w:r>
      <w:r w:rsidR="00571629" w:rsidRPr="00571629">
        <w:rPr>
          <w:rFonts w:ascii="Arial" w:hAnsi="Arial" w:cs="Arial"/>
          <w:color w:val="4F81BD" w:themeColor="accent1"/>
          <w:sz w:val="20"/>
          <w:szCs w:val="20"/>
          <w:lang w:val="en-US" w:eastAsia="de-DE"/>
        </w:rPr>
        <w:t>Company</w:t>
      </w:r>
      <w:r>
        <w:rPr>
          <w:rFonts w:ascii="Arial" w:hAnsi="Arial" w:cs="Arial"/>
          <w:sz w:val="20"/>
          <w:szCs w:val="20"/>
          <w:lang w:val="en-US" w:eastAsia="de-DE"/>
        </w:rPr>
        <w:t xml:space="preserve">, if products of </w:t>
      </w:r>
      <w:r w:rsidR="00571629" w:rsidRPr="00571629">
        <w:rPr>
          <w:rFonts w:ascii="Arial" w:hAnsi="Arial" w:cs="Arial"/>
          <w:color w:val="4F81BD" w:themeColor="accent1"/>
          <w:sz w:val="20"/>
          <w:szCs w:val="20"/>
          <w:lang w:val="en-US" w:eastAsia="de-DE"/>
        </w:rPr>
        <w:t>Company</w:t>
      </w:r>
      <w:r>
        <w:rPr>
          <w:rFonts w:ascii="Arial" w:hAnsi="Arial" w:cs="Arial"/>
          <w:sz w:val="20"/>
          <w:szCs w:val="20"/>
          <w:lang w:val="en-US" w:eastAsia="de-DE"/>
        </w:rPr>
        <w:t xml:space="preserve"> are</w:t>
      </w:r>
      <w:r w:rsidR="00E03C90">
        <w:rPr>
          <w:rFonts w:ascii="Arial" w:hAnsi="Arial" w:cs="Arial"/>
          <w:sz w:val="20"/>
          <w:szCs w:val="20"/>
          <w:lang w:val="en-US" w:eastAsia="de-DE"/>
        </w:rPr>
        <w:t xml:space="preserve"> affected.</w:t>
      </w:r>
    </w:p>
    <w:p w14:paraId="4683E3D5" w14:textId="77777777" w:rsidR="009A77A5" w:rsidRDefault="009A77A5" w:rsidP="009A77A5">
      <w:pPr>
        <w:rPr>
          <w:lang w:val="en-US" w:eastAsia="de-DE"/>
        </w:rPr>
      </w:pPr>
    </w:p>
    <w:p w14:paraId="4CC84249" w14:textId="77777777" w:rsidR="009A77A5" w:rsidRPr="000621BC" w:rsidRDefault="009A77A5" w:rsidP="009A77A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rPr>
      </w:pPr>
      <w:bookmarkStart w:id="94" w:name="_Toc34918595"/>
      <w:r w:rsidRPr="00921FDE">
        <w:rPr>
          <w:rFonts w:cs="Arial"/>
          <w:lang w:val="en-US"/>
        </w:rPr>
        <w:t>RECALL / REPORTABLE INCIDENTS</w:t>
      </w:r>
      <w:bookmarkEnd w:id="94"/>
    </w:p>
    <w:p w14:paraId="39A3D78A" w14:textId="3C8A4C66" w:rsidR="00054156" w:rsidRPr="00054156" w:rsidRDefault="009A77A5">
      <w:pPr>
        <w:pStyle w:val="berschrift7"/>
        <w:keepLines/>
        <w:numPr>
          <w:ilvl w:val="0"/>
          <w:numId w:val="0"/>
        </w:numPr>
        <w:overflowPunct/>
        <w:autoSpaceDE/>
        <w:autoSpaceDN/>
        <w:adjustRightInd/>
        <w:spacing w:before="120" w:after="0" w:line="24" w:lineRule="atLeast"/>
        <w:ind w:left="851"/>
        <w:jc w:val="both"/>
        <w:textAlignment w:val="auto"/>
        <w:rPr>
          <w:rFonts w:cs="Arial"/>
          <w:lang w:val="en-US"/>
        </w:rPr>
      </w:pPr>
      <w:r w:rsidRPr="00921FDE">
        <w:rPr>
          <w:rFonts w:cs="Arial"/>
          <w:lang w:val="en-US"/>
        </w:rPr>
        <w:t xml:space="preserve">The SUPPLIER hereby guarantees its full and prompt cooperation in clarifying reportable incidents. </w:t>
      </w:r>
      <w:r w:rsidR="00571629" w:rsidRPr="00571629">
        <w:rPr>
          <w:rFonts w:cs="Arial"/>
          <w:color w:val="4F81BD" w:themeColor="accent1"/>
          <w:lang w:val="en-US"/>
        </w:rPr>
        <w:t>Company</w:t>
      </w:r>
      <w:r w:rsidR="00054156" w:rsidRPr="00921FDE">
        <w:rPr>
          <w:rFonts w:cs="Arial"/>
          <w:lang w:val="en-US"/>
        </w:rPr>
        <w:t xml:space="preserve"> </w:t>
      </w:r>
      <w:r w:rsidRPr="00921FDE">
        <w:rPr>
          <w:rFonts w:cs="Arial"/>
          <w:lang w:val="en-US"/>
        </w:rPr>
        <w:t>is responsible for reporting to the authorities immediately (without any delay that could not be justified). The following timelines are mandatory for the SUPPLIER in case of a reportable adverse event</w:t>
      </w:r>
      <w:r w:rsidR="00054156">
        <w:rPr>
          <w:rFonts w:cs="Arial"/>
          <w:lang w:val="en-US"/>
        </w:rPr>
        <w:t>:</w:t>
      </w:r>
    </w:p>
    <w:p w14:paraId="5D90ADFC" w14:textId="77777777" w:rsidR="009A77A5" w:rsidRPr="00921FDE" w:rsidRDefault="009A77A5" w:rsidP="00921FDE">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921FDE">
        <w:rPr>
          <w:rFonts w:cs="Arial"/>
          <w:lang w:val="en-US"/>
        </w:rPr>
        <w:t>Investigation of the adverse event – 3 calendar days</w:t>
      </w:r>
    </w:p>
    <w:p w14:paraId="126F891F" w14:textId="77777777" w:rsidR="009A77A5" w:rsidRPr="00E07CB9" w:rsidRDefault="009A77A5" w:rsidP="00921FDE">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921FDE">
        <w:rPr>
          <w:rFonts w:cs="Arial"/>
          <w:lang w:val="en-US"/>
        </w:rPr>
        <w:t>Status report in case the assessment requires a deeper investigation – 15 calendar days</w:t>
      </w:r>
    </w:p>
    <w:p w14:paraId="5BEC254E" w14:textId="77777777" w:rsidR="00FB7CF5" w:rsidRDefault="00FB7CF5" w:rsidP="00FB7CF5">
      <w:pPr>
        <w:pStyle w:val="berschrift1"/>
        <w:numPr>
          <w:ilvl w:val="0"/>
          <w:numId w:val="22"/>
        </w:numPr>
        <w:pBdr>
          <w:bottom w:val="none" w:sz="0" w:space="0" w:color="auto"/>
        </w:pBdr>
        <w:overflowPunct/>
        <w:autoSpaceDE/>
        <w:autoSpaceDN/>
        <w:adjustRightInd/>
        <w:spacing w:before="0" w:after="0" w:line="24" w:lineRule="atLeast"/>
        <w:textAlignment w:val="auto"/>
        <w:rPr>
          <w:rFonts w:cs="Arial"/>
        </w:rPr>
      </w:pPr>
      <w:bookmarkStart w:id="95" w:name="_Toc358884500"/>
      <w:bookmarkStart w:id="96" w:name="_Toc34918596"/>
      <w:r w:rsidRPr="000621BC">
        <w:rPr>
          <w:rFonts w:cs="Arial"/>
        </w:rPr>
        <w:t>TERM OF THE AGREEMENT</w:t>
      </w:r>
      <w:bookmarkEnd w:id="95"/>
      <w:bookmarkEnd w:id="96"/>
    </w:p>
    <w:p w14:paraId="0D600046" w14:textId="77777777" w:rsidR="00D834F7" w:rsidRPr="00A2285E" w:rsidRDefault="00D834F7" w:rsidP="00B33A78"/>
    <w:p w14:paraId="36F7363A" w14:textId="77777777" w:rsidR="00FB7CF5" w:rsidRPr="00B33A78"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97" w:name="_Toc34918597"/>
      <w:bookmarkStart w:id="98" w:name="_Toc358884501"/>
      <w:r w:rsidRPr="00B33A78">
        <w:rPr>
          <w:rFonts w:cs="Arial"/>
          <w:lang w:val="en-US"/>
        </w:rPr>
        <w:t>EFFECTIVE DATE</w:t>
      </w:r>
      <w:r w:rsidR="00D834F7" w:rsidRPr="00B33A78">
        <w:rPr>
          <w:rFonts w:cs="Arial"/>
          <w:lang w:val="en-US"/>
        </w:rPr>
        <w:t>, TERM AND TERMINATION</w:t>
      </w:r>
      <w:bookmarkEnd w:id="97"/>
      <w:r w:rsidRPr="00B33A78">
        <w:rPr>
          <w:rFonts w:cs="Arial"/>
          <w:lang w:val="en-US"/>
        </w:rPr>
        <w:t xml:space="preserve"> </w:t>
      </w:r>
      <w:bookmarkEnd w:id="98"/>
    </w:p>
    <w:p w14:paraId="44E81CC5" w14:textId="77777777" w:rsidR="0064452E" w:rsidRPr="00B33A78" w:rsidRDefault="00331DA8" w:rsidP="00B33A78">
      <w:pPr>
        <w:pStyle w:val="Kommentartext"/>
        <w:spacing w:before="120"/>
        <w:ind w:left="851"/>
        <w:rPr>
          <w:rFonts w:ascii="Arial" w:eastAsia="Times New Roman" w:hAnsi="Arial" w:cs="Arial"/>
          <w:i/>
          <w:iCs/>
          <w:color w:val="00B0F0"/>
          <w:szCs w:val="20"/>
          <w:lang w:val="en-US" w:eastAsia="de-DE"/>
        </w:rPr>
      </w:pPr>
      <w:r>
        <w:rPr>
          <w:rFonts w:ascii="Arial" w:eastAsia="Times New Roman" w:hAnsi="Arial" w:cs="Arial"/>
          <w:i/>
          <w:iCs/>
          <w:color w:val="00B0F0"/>
          <w:szCs w:val="20"/>
          <w:lang w:val="en-US" w:eastAsia="de-DE"/>
        </w:rPr>
        <w:lastRenderedPageBreak/>
        <w:t>[</w:t>
      </w:r>
      <w:r w:rsidR="0064452E" w:rsidRPr="00B33A78">
        <w:rPr>
          <w:rFonts w:ascii="Arial" w:eastAsia="Times New Roman" w:hAnsi="Arial" w:cs="Arial"/>
          <w:i/>
          <w:iCs/>
          <w:color w:val="00B0F0"/>
          <w:szCs w:val="20"/>
          <w:lang w:val="en-US" w:eastAsia="de-DE"/>
        </w:rPr>
        <w:t>Term and Termination should be coupled to purchasing agreement. Please revise this paragraph in line with purchasing agreement.</w:t>
      </w:r>
      <w:r>
        <w:rPr>
          <w:rFonts w:ascii="Arial" w:eastAsia="Times New Roman" w:hAnsi="Arial" w:cs="Arial"/>
          <w:i/>
          <w:iCs/>
          <w:color w:val="00B0F0"/>
          <w:szCs w:val="20"/>
          <w:lang w:val="en-US" w:eastAsia="de-DE"/>
        </w:rPr>
        <w:t>]</w:t>
      </w:r>
    </w:p>
    <w:p w14:paraId="17A49945" w14:textId="74FD6D33"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This quality agreement shall be effective from the date of signature and is binding for any order of the products under agreement by</w:t>
      </w:r>
      <w:r w:rsidR="00277B51">
        <w:rPr>
          <w:rFonts w:cs="Arial"/>
          <w:lang w:val="en-US"/>
        </w:rPr>
        <w:t xml:space="preserve"> </w:t>
      </w:r>
      <w:r w:rsidR="00571629" w:rsidRPr="00571629">
        <w:rPr>
          <w:rFonts w:cs="Arial"/>
          <w:color w:val="4F81BD" w:themeColor="accent1"/>
          <w:lang w:val="en-US"/>
        </w:rPr>
        <w:t>Company</w:t>
      </w:r>
      <w:r w:rsidR="00785F54">
        <w:rPr>
          <w:rFonts w:cs="Arial"/>
          <w:lang w:val="en-US"/>
        </w:rPr>
        <w:t xml:space="preserve"> </w:t>
      </w:r>
      <w:r w:rsidRPr="000621BC">
        <w:rPr>
          <w:rFonts w:cs="Arial"/>
          <w:lang w:val="en-US"/>
        </w:rPr>
        <w:t>placed to</w:t>
      </w:r>
      <w:r w:rsidR="00785F54">
        <w:rPr>
          <w:rFonts w:cs="Arial"/>
          <w:lang w:val="en-US"/>
        </w:rPr>
        <w:t xml:space="preserve"> </w:t>
      </w:r>
      <w:r w:rsidR="000A014C">
        <w:rPr>
          <w:rFonts w:cs="Arial"/>
          <w:lang w:val="en-US"/>
        </w:rPr>
        <w:t>SUPPLIER</w:t>
      </w:r>
      <w:r w:rsidR="001041AB">
        <w:rPr>
          <w:rFonts w:cs="Arial"/>
          <w:lang w:val="en-US"/>
        </w:rPr>
        <w:t>.</w:t>
      </w:r>
    </w:p>
    <w:p w14:paraId="2098AE88" w14:textId="77777777" w:rsidR="00D834F7" w:rsidRPr="00F93D1B" w:rsidRDefault="00D834F7" w:rsidP="00D834F7">
      <w:pPr>
        <w:pStyle w:val="berschrift7"/>
        <w:keepLines/>
        <w:numPr>
          <w:ilvl w:val="0"/>
          <w:numId w:val="0"/>
        </w:numPr>
        <w:overflowPunct/>
        <w:autoSpaceDE/>
        <w:autoSpaceDN/>
        <w:adjustRightInd/>
        <w:spacing w:before="120" w:after="0" w:line="24" w:lineRule="atLeast"/>
        <w:ind w:left="851"/>
        <w:jc w:val="both"/>
        <w:textAlignment w:val="auto"/>
        <w:rPr>
          <w:rFonts w:cs="Arial"/>
          <w:highlight w:val="green"/>
          <w:lang w:val="en-US"/>
        </w:rPr>
      </w:pPr>
      <w:bookmarkStart w:id="99" w:name="_Ref191389923"/>
      <w:bookmarkStart w:id="100" w:name="_Ref215388276"/>
      <w:bookmarkStart w:id="101" w:name="_Ref522222501"/>
      <w:r w:rsidRPr="00B33A78">
        <w:rPr>
          <w:rFonts w:cs="Arial"/>
          <w:lang w:val="en-US"/>
        </w:rPr>
        <w:t>The term of this Agreement shall commence on the Effective Date and, subject to earlier termination shall continue in full force and effect for three (3) years pursuant upon signature ("Initial Term"). It shall be automatically renewed for a successive three (3) year period ("Subsequent Terms") unless either Party terminates this Agreement by twelve (12) months' written notice to the other Party prior to the expiration of the Initial Term or any Subsequent Term, as applicable.</w:t>
      </w:r>
      <w:bookmarkEnd w:id="99"/>
      <w:r w:rsidRPr="00B33A78">
        <w:rPr>
          <w:rFonts w:cs="Arial"/>
          <w:lang w:val="en-US"/>
        </w:rPr>
        <w:t xml:space="preserve"> Twelve (12) months before expiration of this Agreement, the Parties shall undertake activities to facilitate the phase out.</w:t>
      </w:r>
      <w:bookmarkEnd w:id="100"/>
      <w:r w:rsidRPr="00B33A78">
        <w:rPr>
          <w:rFonts w:cs="Arial"/>
          <w:lang w:val="en-US"/>
        </w:rPr>
        <w:t xml:space="preserve"> Termination of this Agreement under this Section may be made with respect to the entire Agreement or a specific Product only.</w:t>
      </w:r>
      <w:bookmarkEnd w:id="101"/>
    </w:p>
    <w:p w14:paraId="1C6C4F4E" w14:textId="77777777" w:rsidR="00FB7CF5" w:rsidRPr="00480ADF" w:rsidRDefault="00FB7CF5" w:rsidP="00FB7CF5">
      <w:pPr>
        <w:rPr>
          <w:lang w:val="en-US" w:eastAsia="de-DE"/>
        </w:rPr>
      </w:pPr>
    </w:p>
    <w:p w14:paraId="022B2A26"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lang w:val="en-US"/>
        </w:rPr>
      </w:pPr>
      <w:bookmarkStart w:id="102" w:name="_Toc358884502"/>
      <w:bookmarkStart w:id="103" w:name="_Toc34918598"/>
      <w:r w:rsidRPr="000621BC">
        <w:rPr>
          <w:rFonts w:cs="Arial"/>
          <w:lang w:val="en-US"/>
        </w:rPr>
        <w:t xml:space="preserve">EFFECTIV DATE FOR MODIFICATIONS OF </w:t>
      </w:r>
      <w:r w:rsidR="00B11D97">
        <w:rPr>
          <w:rFonts w:cs="Arial"/>
          <w:lang w:val="en-US"/>
        </w:rPr>
        <w:t>PURCHASING</w:t>
      </w:r>
      <w:r w:rsidR="00B11D97" w:rsidRPr="000621BC">
        <w:rPr>
          <w:rFonts w:cs="Arial"/>
          <w:lang w:val="en-US"/>
        </w:rPr>
        <w:t xml:space="preserve"> </w:t>
      </w:r>
      <w:r w:rsidRPr="000621BC">
        <w:rPr>
          <w:rFonts w:cs="Arial"/>
          <w:lang w:val="en-US"/>
        </w:rPr>
        <w:t>SPECIFICATIONS</w:t>
      </w:r>
      <w:bookmarkEnd w:id="102"/>
      <w:bookmarkEnd w:id="103"/>
    </w:p>
    <w:p w14:paraId="4CFC99DE" w14:textId="77777777"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 xml:space="preserve">Modified versions of the </w:t>
      </w:r>
      <w:r w:rsidR="00B11D97">
        <w:rPr>
          <w:rFonts w:cs="Arial"/>
          <w:lang w:val="en-US"/>
        </w:rPr>
        <w:t>purchasing</w:t>
      </w:r>
      <w:r w:rsidR="00B11D97" w:rsidRPr="000621BC">
        <w:rPr>
          <w:rFonts w:cs="Arial"/>
          <w:lang w:val="en-US"/>
        </w:rPr>
        <w:t xml:space="preserve"> </w:t>
      </w:r>
      <w:r w:rsidRPr="000621BC">
        <w:rPr>
          <w:rFonts w:cs="Arial"/>
          <w:lang w:val="en-US"/>
        </w:rPr>
        <w:t xml:space="preserve">specifications become effective at the defined time, at the earliest after documented acknowledgement of the modified revisions through both </w:t>
      </w:r>
      <w:r w:rsidR="00443E44">
        <w:rPr>
          <w:rFonts w:cs="Arial"/>
          <w:lang w:val="en-US"/>
        </w:rPr>
        <w:t>parties</w:t>
      </w:r>
      <w:r w:rsidRPr="000621BC">
        <w:rPr>
          <w:rFonts w:cs="Arial"/>
          <w:lang w:val="en-US"/>
        </w:rPr>
        <w:t>.</w:t>
      </w:r>
    </w:p>
    <w:p w14:paraId="11A7BDFC" w14:textId="77777777" w:rsidR="00FB7CF5" w:rsidRPr="00480ADF" w:rsidRDefault="00FB7CF5" w:rsidP="00FB7CF5">
      <w:pPr>
        <w:rPr>
          <w:lang w:val="en-US" w:eastAsia="de-DE"/>
        </w:rPr>
      </w:pPr>
    </w:p>
    <w:p w14:paraId="6B3018FA"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rPr>
      </w:pPr>
      <w:bookmarkStart w:id="104" w:name="_Toc358884503"/>
      <w:bookmarkStart w:id="105" w:name="_Toc34918599"/>
      <w:r w:rsidRPr="000621BC">
        <w:rPr>
          <w:rFonts w:cs="Arial"/>
        </w:rPr>
        <w:t>ARCHIVING OF DOCUMENTS</w:t>
      </w:r>
      <w:bookmarkEnd w:id="104"/>
      <w:bookmarkEnd w:id="105"/>
    </w:p>
    <w:p w14:paraId="2F3B2402" w14:textId="2C68B1CD"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The regulations about archiving of documents, especially the retention time of documents and records have to be fulfilled according to the regulations</w:t>
      </w:r>
      <w:r w:rsidR="00AE2C6E">
        <w:rPr>
          <w:rFonts w:cs="Arial"/>
          <w:lang w:val="en-US"/>
        </w:rPr>
        <w:t>,</w:t>
      </w:r>
      <w:r w:rsidRPr="000621BC">
        <w:rPr>
          <w:rFonts w:cs="Arial"/>
          <w:lang w:val="en-US"/>
        </w:rPr>
        <w:t xml:space="preserve"> even if</w:t>
      </w:r>
      <w:r w:rsidR="00277B51">
        <w:rPr>
          <w:rFonts w:cs="Arial"/>
          <w:lang w:val="en-US"/>
        </w:rPr>
        <w:t xml:space="preserve"> </w:t>
      </w:r>
      <w:r w:rsidR="00571629" w:rsidRPr="00571629">
        <w:rPr>
          <w:rFonts w:cs="Arial"/>
          <w:color w:val="4F81BD" w:themeColor="accent1"/>
          <w:lang w:val="en-US"/>
        </w:rPr>
        <w:t>Company</w:t>
      </w:r>
      <w:r w:rsidRPr="000621BC">
        <w:rPr>
          <w:rFonts w:cs="Arial"/>
          <w:lang w:val="en-US"/>
        </w:rPr>
        <w:t xml:space="preserve"> does no longer place any orders and/or the agreement is being terminated.</w:t>
      </w:r>
      <w:r w:rsidR="005606A0">
        <w:rPr>
          <w:rFonts w:cs="Arial"/>
          <w:lang w:val="en-US"/>
        </w:rPr>
        <w:t xml:space="preserve"> Upon request by </w:t>
      </w:r>
      <w:r w:rsidR="00571629" w:rsidRPr="00571629">
        <w:rPr>
          <w:rFonts w:cs="Arial"/>
          <w:color w:val="4F81BD" w:themeColor="accent1"/>
          <w:lang w:val="en-US"/>
        </w:rPr>
        <w:t>Company</w:t>
      </w:r>
      <w:r w:rsidR="00277B51">
        <w:rPr>
          <w:rFonts w:cs="Arial"/>
          <w:lang w:val="en-US"/>
        </w:rPr>
        <w:t xml:space="preserve"> </w:t>
      </w:r>
      <w:r w:rsidR="005606A0">
        <w:rPr>
          <w:rFonts w:cs="Arial"/>
          <w:lang w:val="en-US"/>
        </w:rPr>
        <w:t xml:space="preserve">in writing, the SUPPLIER will transfer to </w:t>
      </w:r>
      <w:r w:rsidR="00571629" w:rsidRPr="00571629">
        <w:rPr>
          <w:rFonts w:cs="Arial"/>
          <w:color w:val="4F81BD" w:themeColor="accent1"/>
          <w:lang w:val="en-US"/>
        </w:rPr>
        <w:t>Company</w:t>
      </w:r>
      <w:r w:rsidR="001041AB">
        <w:rPr>
          <w:rFonts w:cs="Arial"/>
          <w:lang w:val="en-US"/>
        </w:rPr>
        <w:t xml:space="preserve"> </w:t>
      </w:r>
      <w:r w:rsidR="005606A0">
        <w:rPr>
          <w:rFonts w:cs="Arial"/>
          <w:lang w:val="en-US"/>
        </w:rPr>
        <w:t>the supporting documents prior to expiry of the agreed retention period.</w:t>
      </w:r>
    </w:p>
    <w:p w14:paraId="0AE13DDE" w14:textId="77777777" w:rsidR="00FB7CF5" w:rsidRPr="00480ADF" w:rsidRDefault="00FB7CF5" w:rsidP="00FB7CF5">
      <w:pPr>
        <w:rPr>
          <w:lang w:val="en-US" w:eastAsia="de-DE"/>
        </w:rPr>
      </w:pPr>
    </w:p>
    <w:p w14:paraId="7E0F18A7"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rPr>
      </w:pPr>
      <w:bookmarkStart w:id="106" w:name="_Toc358884504"/>
      <w:bookmarkStart w:id="107" w:name="_Toc34918600"/>
      <w:r w:rsidRPr="000621BC">
        <w:rPr>
          <w:rFonts w:cs="Arial"/>
        </w:rPr>
        <w:t>MODIFICATION, SUPPLEMENTATION AND TERMINATION</w:t>
      </w:r>
      <w:bookmarkEnd w:id="106"/>
      <w:bookmarkEnd w:id="107"/>
    </w:p>
    <w:p w14:paraId="2431C8EA" w14:textId="77777777"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Modification and /or supplementation of this agreement as well as the cancellation and /or termination of this agreement or of parts of this agreement need to be in writing</w:t>
      </w:r>
      <w:r w:rsidR="00D04288">
        <w:rPr>
          <w:rFonts w:cs="Arial"/>
          <w:lang w:val="en-US"/>
        </w:rPr>
        <w:t xml:space="preserve"> and signed by both parties</w:t>
      </w:r>
      <w:r w:rsidRPr="000621BC">
        <w:rPr>
          <w:rFonts w:cs="Arial"/>
          <w:lang w:val="en-US"/>
        </w:rPr>
        <w:t xml:space="preserve"> in order to become effective. Only through an explicit written agreement may this formal requirement become obsolete. </w:t>
      </w:r>
    </w:p>
    <w:p w14:paraId="24F5716E" w14:textId="77777777" w:rsidR="00FB7CF5" w:rsidRPr="00480ADF" w:rsidRDefault="00FB7CF5" w:rsidP="00FB7CF5">
      <w:pPr>
        <w:rPr>
          <w:lang w:val="en-US" w:eastAsia="de-DE"/>
        </w:rPr>
      </w:pPr>
    </w:p>
    <w:p w14:paraId="770D5A2E" w14:textId="77777777" w:rsidR="00FB7CF5" w:rsidRDefault="00FB7CF5" w:rsidP="00FB7CF5">
      <w:pPr>
        <w:pStyle w:val="berschrift1"/>
        <w:numPr>
          <w:ilvl w:val="0"/>
          <w:numId w:val="22"/>
        </w:numPr>
        <w:pBdr>
          <w:bottom w:val="none" w:sz="0" w:space="0" w:color="auto"/>
        </w:pBdr>
        <w:overflowPunct/>
        <w:autoSpaceDE/>
        <w:autoSpaceDN/>
        <w:adjustRightInd/>
        <w:spacing w:before="0" w:after="0" w:line="24" w:lineRule="atLeast"/>
        <w:textAlignment w:val="auto"/>
        <w:rPr>
          <w:rFonts w:cs="Arial"/>
        </w:rPr>
      </w:pPr>
      <w:bookmarkStart w:id="108" w:name="_Toc358884506"/>
      <w:bookmarkStart w:id="109" w:name="_Toc34918601"/>
      <w:r w:rsidRPr="000621BC">
        <w:rPr>
          <w:rFonts w:cs="Arial"/>
        </w:rPr>
        <w:t>SEVERABILITY CLAUSE</w:t>
      </w:r>
      <w:bookmarkEnd w:id="108"/>
      <w:bookmarkEnd w:id="109"/>
    </w:p>
    <w:p w14:paraId="56499304" w14:textId="77777777" w:rsidR="00931362" w:rsidRPr="00A2285E" w:rsidRDefault="00931362" w:rsidP="00B33A78"/>
    <w:p w14:paraId="5F99E77A"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rPr>
      </w:pPr>
      <w:bookmarkStart w:id="110" w:name="_Toc358884507"/>
      <w:bookmarkStart w:id="111" w:name="_Toc34918602"/>
      <w:r w:rsidRPr="000621BC">
        <w:rPr>
          <w:rFonts w:cs="Arial"/>
        </w:rPr>
        <w:t>VALIDITY OF ARTICLES</w:t>
      </w:r>
      <w:bookmarkEnd w:id="110"/>
      <w:bookmarkEnd w:id="111"/>
    </w:p>
    <w:p w14:paraId="2E522A28" w14:textId="77777777"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Should regulations of this agreement or a regulation that is going to be included in the future completely or partly not be legally effective or not be practicable or lose their legal effectiveness later on, the validity of the other regulations in this agreement are not affected by this.</w:t>
      </w:r>
    </w:p>
    <w:p w14:paraId="21281D85" w14:textId="77777777" w:rsidR="00E212BF" w:rsidRDefault="00E212BF">
      <w:pPr>
        <w:rPr>
          <w:lang w:val="en-US" w:eastAsia="de-DE"/>
        </w:rPr>
      </w:pPr>
      <w:r>
        <w:rPr>
          <w:lang w:val="en-US" w:eastAsia="de-DE"/>
        </w:rPr>
        <w:br w:type="page"/>
      </w:r>
    </w:p>
    <w:p w14:paraId="1B013AC1" w14:textId="77777777" w:rsidR="00FB7CF5" w:rsidRDefault="00FB7CF5" w:rsidP="00FB7CF5">
      <w:pPr>
        <w:pStyle w:val="berschrift1"/>
        <w:numPr>
          <w:ilvl w:val="0"/>
          <w:numId w:val="22"/>
        </w:numPr>
        <w:pBdr>
          <w:bottom w:val="none" w:sz="0" w:space="0" w:color="auto"/>
        </w:pBdr>
        <w:overflowPunct/>
        <w:autoSpaceDE/>
        <w:autoSpaceDN/>
        <w:adjustRightInd/>
        <w:spacing w:before="0" w:after="0" w:line="24" w:lineRule="atLeast"/>
        <w:textAlignment w:val="auto"/>
        <w:rPr>
          <w:rFonts w:cs="Arial"/>
        </w:rPr>
      </w:pPr>
      <w:bookmarkStart w:id="112" w:name="_Toc358884508"/>
      <w:bookmarkStart w:id="113" w:name="_Toc34918603"/>
      <w:r w:rsidRPr="000621BC">
        <w:rPr>
          <w:rFonts w:cs="Arial"/>
        </w:rPr>
        <w:lastRenderedPageBreak/>
        <w:t>RECEIPT OF THE AGREEMENT</w:t>
      </w:r>
      <w:bookmarkEnd w:id="112"/>
      <w:bookmarkEnd w:id="113"/>
    </w:p>
    <w:p w14:paraId="1937C3E0" w14:textId="77777777" w:rsidR="00931362" w:rsidRPr="00A2285E" w:rsidRDefault="00931362" w:rsidP="00B33A78"/>
    <w:p w14:paraId="0B621FFA" w14:textId="77777777" w:rsidR="00FB7CF5" w:rsidRPr="000621BC" w:rsidRDefault="00FB7CF5" w:rsidP="00FB7CF5">
      <w:pPr>
        <w:pStyle w:val="berschrift4"/>
        <w:keepNext w:val="0"/>
        <w:keepLines/>
        <w:numPr>
          <w:ilvl w:val="3"/>
          <w:numId w:val="22"/>
        </w:numPr>
        <w:tabs>
          <w:tab w:val="clear" w:pos="1418"/>
        </w:tabs>
        <w:overflowPunct/>
        <w:autoSpaceDE/>
        <w:autoSpaceDN/>
        <w:adjustRightInd/>
        <w:spacing w:before="0" w:after="0" w:line="24" w:lineRule="atLeast"/>
        <w:contextualSpacing/>
        <w:textAlignment w:val="auto"/>
        <w:rPr>
          <w:rFonts w:cs="Arial"/>
        </w:rPr>
      </w:pPr>
      <w:bookmarkStart w:id="114" w:name="_Toc358884509"/>
      <w:bookmarkStart w:id="115" w:name="_Toc34918604"/>
      <w:r w:rsidRPr="000621BC">
        <w:rPr>
          <w:rFonts w:cs="Arial"/>
        </w:rPr>
        <w:t>CONFIRMATION OF RECEPTION</w:t>
      </w:r>
      <w:bookmarkEnd w:id="114"/>
      <w:bookmarkEnd w:id="115"/>
    </w:p>
    <w:p w14:paraId="4E7164C1" w14:textId="77777777" w:rsidR="00FB7CF5" w:rsidRDefault="00FB7CF5" w:rsidP="00FB7CF5">
      <w:pPr>
        <w:pStyle w:val="berschrift7"/>
        <w:keepLines/>
        <w:numPr>
          <w:ilvl w:val="6"/>
          <w:numId w:val="22"/>
        </w:numPr>
        <w:overflowPunct/>
        <w:autoSpaceDE/>
        <w:autoSpaceDN/>
        <w:adjustRightInd/>
        <w:spacing w:before="120" w:after="0" w:line="24" w:lineRule="atLeast"/>
        <w:jc w:val="both"/>
        <w:textAlignment w:val="auto"/>
        <w:rPr>
          <w:rFonts w:cs="Arial"/>
          <w:lang w:val="en-US"/>
        </w:rPr>
      </w:pPr>
      <w:r w:rsidRPr="000621BC">
        <w:rPr>
          <w:rFonts w:cs="Arial"/>
          <w:lang w:val="en-US"/>
        </w:rPr>
        <w:t>The parties of the agreement confirm receipt of one copy each of this agreement.</w:t>
      </w:r>
    </w:p>
    <w:tbl>
      <w:tblPr>
        <w:tblStyle w:val="Tabellenraster"/>
        <w:tblpPr w:leftFromText="141" w:rightFromText="141" w:vertAnchor="text" w:horzAnchor="margin" w:tblpY="33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961"/>
      </w:tblGrid>
      <w:tr w:rsidR="00910863" w:rsidRPr="00921FDE" w14:paraId="49CB158D" w14:textId="77777777" w:rsidTr="00910863">
        <w:tc>
          <w:tcPr>
            <w:tcW w:w="4390" w:type="dxa"/>
          </w:tcPr>
          <w:p w14:paraId="6F331D06" w14:textId="77777777" w:rsidR="00910863" w:rsidRDefault="00910863" w:rsidP="00910863">
            <w:pPr>
              <w:spacing w:line="24" w:lineRule="atLeast"/>
              <w:rPr>
                <w:rFonts w:ascii="Arial" w:hAnsi="Arial" w:cs="Arial"/>
                <w:b/>
              </w:rPr>
            </w:pPr>
            <w:r>
              <w:rPr>
                <w:rFonts w:ascii="Arial" w:hAnsi="Arial" w:cs="Arial"/>
                <w:b/>
              </w:rPr>
              <w:t>Place</w:t>
            </w:r>
            <w:r w:rsidRPr="00910863">
              <w:rPr>
                <w:rFonts w:ascii="Arial" w:hAnsi="Arial" w:cs="Arial"/>
                <w:b/>
              </w:rPr>
              <w:t xml:space="preserve">, </w:t>
            </w:r>
            <w:r w:rsidRPr="00910863">
              <w:rPr>
                <w:rFonts w:ascii="Arial" w:hAnsi="Arial" w:cs="Arial"/>
              </w:rPr>
              <w:t>Date:</w:t>
            </w:r>
          </w:p>
          <w:p w14:paraId="16ED5203" w14:textId="77777777" w:rsidR="00910863" w:rsidRPr="000621BC" w:rsidRDefault="00910863" w:rsidP="00910863">
            <w:pPr>
              <w:spacing w:line="24" w:lineRule="atLeast"/>
              <w:rPr>
                <w:rFonts w:ascii="Arial" w:hAnsi="Arial" w:cs="Arial"/>
              </w:rPr>
            </w:pPr>
          </w:p>
        </w:tc>
        <w:tc>
          <w:tcPr>
            <w:tcW w:w="4961" w:type="dxa"/>
          </w:tcPr>
          <w:p w14:paraId="2970070C" w14:textId="77777777" w:rsidR="00910863" w:rsidRPr="00921FDE" w:rsidRDefault="00910863" w:rsidP="00910863">
            <w:pPr>
              <w:spacing w:line="24" w:lineRule="atLeast"/>
              <w:rPr>
                <w:rFonts w:ascii="Arial" w:hAnsi="Arial" w:cs="Arial"/>
                <w:lang w:val="de-CH"/>
              </w:rPr>
            </w:pPr>
            <w:r>
              <w:rPr>
                <w:rFonts w:ascii="Arial" w:hAnsi="Arial" w:cs="Arial"/>
                <w:b/>
              </w:rPr>
              <w:t>Place</w:t>
            </w:r>
            <w:r w:rsidRPr="00921FDE">
              <w:rPr>
                <w:rFonts w:ascii="Arial" w:hAnsi="Arial" w:cs="Arial"/>
                <w:lang w:val="de-CH"/>
              </w:rPr>
              <w:t>, Date</w:t>
            </w:r>
            <w:r>
              <w:rPr>
                <w:rFonts w:ascii="Arial" w:hAnsi="Arial" w:cs="Arial"/>
                <w:lang w:val="de-CH"/>
              </w:rPr>
              <w:t>:</w:t>
            </w:r>
          </w:p>
        </w:tc>
      </w:tr>
      <w:tr w:rsidR="00910863" w:rsidRPr="00921FDE" w14:paraId="1A0C8F2E" w14:textId="77777777" w:rsidTr="00910863">
        <w:tc>
          <w:tcPr>
            <w:tcW w:w="4390" w:type="dxa"/>
          </w:tcPr>
          <w:p w14:paraId="0F0692EC" w14:textId="77777777" w:rsidR="00910863" w:rsidRDefault="00910863" w:rsidP="00910863">
            <w:pPr>
              <w:spacing w:line="24" w:lineRule="atLeast"/>
              <w:rPr>
                <w:rFonts w:ascii="Arial" w:hAnsi="Arial" w:cs="Arial"/>
                <w:color w:val="00B0F0"/>
                <w:lang w:val="de-CH"/>
              </w:rPr>
            </w:pPr>
            <w:r w:rsidRPr="00910863">
              <w:rPr>
                <w:rFonts w:ascii="Arial" w:hAnsi="Arial" w:cs="Arial"/>
                <w:color w:val="00B0F0"/>
                <w:lang w:val="de-CH"/>
              </w:rPr>
              <w:t xml:space="preserve">Name, </w:t>
            </w:r>
            <w:proofErr w:type="spellStart"/>
            <w:r w:rsidR="00C01167">
              <w:rPr>
                <w:rFonts w:ascii="Arial" w:hAnsi="Arial" w:cs="Arial"/>
                <w:color w:val="00B0F0"/>
                <w:lang w:val="de-CH"/>
              </w:rPr>
              <w:t>Function</w:t>
            </w:r>
            <w:proofErr w:type="spellEnd"/>
          </w:p>
          <w:p w14:paraId="0A3F3344" w14:textId="77777777" w:rsidR="00910863" w:rsidRPr="00921FDE" w:rsidRDefault="00910863" w:rsidP="00910863">
            <w:pPr>
              <w:spacing w:line="24" w:lineRule="atLeast"/>
              <w:rPr>
                <w:rFonts w:ascii="Arial" w:hAnsi="Arial" w:cs="Arial"/>
                <w:lang w:val="de-CH"/>
              </w:rPr>
            </w:pPr>
          </w:p>
        </w:tc>
        <w:tc>
          <w:tcPr>
            <w:tcW w:w="4961" w:type="dxa"/>
          </w:tcPr>
          <w:p w14:paraId="359E6EC7" w14:textId="77777777" w:rsidR="00910863" w:rsidRPr="00921FDE" w:rsidRDefault="00910863" w:rsidP="00910863">
            <w:pPr>
              <w:spacing w:line="24" w:lineRule="atLeast"/>
              <w:rPr>
                <w:rFonts w:ascii="Arial" w:hAnsi="Arial" w:cs="Arial"/>
                <w:lang w:val="de-CH"/>
              </w:rPr>
            </w:pPr>
            <w:r w:rsidRPr="00910863">
              <w:rPr>
                <w:rFonts w:ascii="Arial" w:hAnsi="Arial" w:cs="Arial"/>
                <w:color w:val="00B0F0"/>
                <w:lang w:val="de-CH"/>
              </w:rPr>
              <w:t xml:space="preserve">Name, </w:t>
            </w:r>
            <w:proofErr w:type="spellStart"/>
            <w:r w:rsidRPr="00910863">
              <w:rPr>
                <w:rFonts w:ascii="Arial" w:hAnsi="Arial" w:cs="Arial"/>
                <w:color w:val="00B0F0"/>
                <w:lang w:val="de-CH"/>
              </w:rPr>
              <w:t>function</w:t>
            </w:r>
            <w:proofErr w:type="spellEnd"/>
          </w:p>
        </w:tc>
      </w:tr>
      <w:tr w:rsidR="00910863" w:rsidRPr="000621BC" w14:paraId="4F12BAD9" w14:textId="77777777" w:rsidTr="00910863">
        <w:tc>
          <w:tcPr>
            <w:tcW w:w="4390" w:type="dxa"/>
            <w:tcMar>
              <w:top w:w="57" w:type="dxa"/>
            </w:tcMar>
          </w:tcPr>
          <w:p w14:paraId="6EDD84BE" w14:textId="12E4A3BA" w:rsidR="00C01167" w:rsidRPr="00B33A78" w:rsidRDefault="00571629" w:rsidP="00B33A78">
            <w:pPr>
              <w:tabs>
                <w:tab w:val="left" w:pos="0"/>
              </w:tabs>
              <w:spacing w:line="24" w:lineRule="atLeast"/>
              <w:rPr>
                <w:rFonts w:ascii="Arial" w:hAnsi="Arial" w:cs="Arial"/>
                <w:b/>
                <w:color w:val="0070C0"/>
                <w:sz w:val="24"/>
                <w:szCs w:val="24"/>
              </w:rPr>
            </w:pPr>
            <w:r>
              <w:rPr>
                <w:rFonts w:ascii="Arial" w:hAnsi="Arial" w:cs="Arial"/>
                <w:b/>
                <w:color w:val="0070C0"/>
                <w:sz w:val="24"/>
                <w:szCs w:val="24"/>
              </w:rPr>
              <w:t>Company</w:t>
            </w:r>
          </w:p>
          <w:p w14:paraId="433A4D3B" w14:textId="77777777" w:rsidR="00C01167" w:rsidRDefault="00C01167" w:rsidP="00C01167">
            <w:pPr>
              <w:spacing w:line="24" w:lineRule="atLeast"/>
              <w:rPr>
                <w:rFonts w:ascii="Arial" w:hAnsi="Arial" w:cs="Arial"/>
                <w:lang w:val="it-IT"/>
              </w:rPr>
            </w:pPr>
            <w:r w:rsidRPr="001E00BB">
              <w:rPr>
                <w:rFonts w:ascii="Arial" w:hAnsi="Arial" w:cs="Arial"/>
                <w:lang w:val="it-IT"/>
              </w:rPr>
              <w:t>Signature</w:t>
            </w:r>
          </w:p>
          <w:p w14:paraId="2EB1B2F7" w14:textId="77777777" w:rsidR="00910863" w:rsidRPr="001E00BB" w:rsidRDefault="00910863" w:rsidP="00910863">
            <w:pPr>
              <w:tabs>
                <w:tab w:val="left" w:pos="0"/>
              </w:tabs>
              <w:spacing w:line="24" w:lineRule="atLeast"/>
              <w:rPr>
                <w:rFonts w:ascii="Arial" w:hAnsi="Arial" w:cs="Arial"/>
                <w:b/>
                <w:sz w:val="24"/>
                <w:szCs w:val="24"/>
                <w:lang w:val="it-IT"/>
              </w:rPr>
            </w:pPr>
          </w:p>
          <w:p w14:paraId="722B8219" w14:textId="77777777" w:rsidR="00910863" w:rsidRDefault="00910863" w:rsidP="00910863">
            <w:pPr>
              <w:spacing w:line="24" w:lineRule="atLeast"/>
              <w:rPr>
                <w:rFonts w:ascii="Arial" w:hAnsi="Arial" w:cs="Arial"/>
                <w:lang w:val="it-IT"/>
              </w:rPr>
            </w:pPr>
          </w:p>
          <w:p w14:paraId="0A2AE728" w14:textId="77777777" w:rsidR="00910863" w:rsidRPr="001E00BB" w:rsidRDefault="00910863" w:rsidP="00910863">
            <w:pPr>
              <w:spacing w:line="24" w:lineRule="atLeast"/>
              <w:rPr>
                <w:rFonts w:ascii="Arial" w:hAnsi="Arial" w:cs="Arial"/>
                <w:lang w:val="it-IT"/>
              </w:rPr>
            </w:pPr>
          </w:p>
        </w:tc>
        <w:tc>
          <w:tcPr>
            <w:tcW w:w="4961" w:type="dxa"/>
            <w:tcMar>
              <w:top w:w="57" w:type="dxa"/>
            </w:tcMar>
          </w:tcPr>
          <w:p w14:paraId="2AF29691" w14:textId="77777777" w:rsidR="00910863" w:rsidRPr="00D74FC5" w:rsidRDefault="00910863" w:rsidP="00910863">
            <w:pPr>
              <w:tabs>
                <w:tab w:val="left" w:pos="0"/>
              </w:tabs>
              <w:spacing w:line="24" w:lineRule="atLeast"/>
              <w:rPr>
                <w:rFonts w:ascii="Arial" w:hAnsi="Arial" w:cs="Arial"/>
                <w:b/>
                <w:color w:val="0070C0"/>
                <w:sz w:val="24"/>
                <w:szCs w:val="24"/>
              </w:rPr>
            </w:pPr>
            <w:r w:rsidRPr="00D74FC5">
              <w:rPr>
                <w:rFonts w:ascii="Arial" w:hAnsi="Arial" w:cs="Arial"/>
                <w:b/>
                <w:color w:val="0070C0"/>
                <w:sz w:val="24"/>
                <w:szCs w:val="24"/>
              </w:rPr>
              <w:t xml:space="preserve">Supplier company name </w:t>
            </w:r>
          </w:p>
          <w:p w14:paraId="3786F285" w14:textId="77777777" w:rsidR="00910863" w:rsidRPr="000621BC" w:rsidRDefault="00910863" w:rsidP="00910863">
            <w:pPr>
              <w:spacing w:line="24" w:lineRule="atLeast"/>
              <w:rPr>
                <w:rFonts w:ascii="Arial" w:hAnsi="Arial" w:cs="Arial"/>
              </w:rPr>
            </w:pPr>
            <w:r w:rsidRPr="000621BC">
              <w:rPr>
                <w:rFonts w:ascii="Arial" w:hAnsi="Arial" w:cs="Arial"/>
              </w:rPr>
              <w:t>Signature</w:t>
            </w:r>
          </w:p>
        </w:tc>
      </w:tr>
      <w:tr w:rsidR="00910863" w:rsidRPr="000621BC" w14:paraId="4E277028" w14:textId="77777777" w:rsidTr="00910863">
        <w:tc>
          <w:tcPr>
            <w:tcW w:w="4390" w:type="dxa"/>
            <w:tcMar>
              <w:top w:w="57" w:type="dxa"/>
            </w:tcMar>
          </w:tcPr>
          <w:p w14:paraId="1C96EB34" w14:textId="77777777" w:rsidR="00910863" w:rsidRDefault="00910863" w:rsidP="00910863">
            <w:pPr>
              <w:spacing w:line="24" w:lineRule="atLeast"/>
              <w:rPr>
                <w:rFonts w:ascii="Arial" w:hAnsi="Arial" w:cs="Arial"/>
                <w:color w:val="00B0F0"/>
                <w:lang w:val="de-CH"/>
              </w:rPr>
            </w:pPr>
            <w:r w:rsidRPr="00910863">
              <w:rPr>
                <w:rFonts w:ascii="Arial" w:hAnsi="Arial" w:cs="Arial"/>
                <w:color w:val="00B0F0"/>
                <w:lang w:val="de-CH"/>
              </w:rPr>
              <w:t xml:space="preserve">Name, </w:t>
            </w:r>
            <w:r>
              <w:rPr>
                <w:rFonts w:ascii="Arial" w:hAnsi="Arial" w:cs="Arial"/>
                <w:color w:val="00B0F0"/>
                <w:lang w:val="de-CH"/>
              </w:rPr>
              <w:t>Head QM &amp; RA</w:t>
            </w:r>
          </w:p>
          <w:p w14:paraId="64C9F198" w14:textId="77777777" w:rsidR="00910863" w:rsidRDefault="00910863" w:rsidP="00910863">
            <w:pPr>
              <w:tabs>
                <w:tab w:val="left" w:pos="0"/>
              </w:tabs>
              <w:spacing w:line="24" w:lineRule="atLeast"/>
              <w:rPr>
                <w:rFonts w:ascii="Arial" w:hAnsi="Arial" w:cs="Arial"/>
                <w:b/>
              </w:rPr>
            </w:pPr>
          </w:p>
        </w:tc>
        <w:tc>
          <w:tcPr>
            <w:tcW w:w="4961" w:type="dxa"/>
            <w:tcMar>
              <w:top w:w="57" w:type="dxa"/>
            </w:tcMar>
          </w:tcPr>
          <w:p w14:paraId="32464DE7" w14:textId="77777777" w:rsidR="00910863" w:rsidRPr="00D74FC5" w:rsidRDefault="00910863" w:rsidP="00910863">
            <w:pPr>
              <w:tabs>
                <w:tab w:val="left" w:pos="0"/>
              </w:tabs>
              <w:spacing w:line="24" w:lineRule="atLeast"/>
              <w:rPr>
                <w:rFonts w:ascii="Arial" w:hAnsi="Arial" w:cs="Arial"/>
                <w:b/>
                <w:color w:val="0070C0"/>
                <w:sz w:val="24"/>
                <w:szCs w:val="24"/>
              </w:rPr>
            </w:pPr>
          </w:p>
        </w:tc>
      </w:tr>
      <w:tr w:rsidR="00910863" w:rsidRPr="000621BC" w14:paraId="2D6EA9F5" w14:textId="77777777" w:rsidTr="00910863">
        <w:tc>
          <w:tcPr>
            <w:tcW w:w="4390" w:type="dxa"/>
            <w:tcMar>
              <w:top w:w="57" w:type="dxa"/>
            </w:tcMar>
          </w:tcPr>
          <w:p w14:paraId="5A06952F" w14:textId="77777777" w:rsidR="00910863" w:rsidRPr="001E00BB" w:rsidRDefault="00910863" w:rsidP="00910863">
            <w:pPr>
              <w:tabs>
                <w:tab w:val="left" w:pos="0"/>
              </w:tabs>
              <w:spacing w:line="24" w:lineRule="atLeast"/>
              <w:rPr>
                <w:rFonts w:ascii="Arial" w:hAnsi="Arial" w:cs="Arial"/>
                <w:b/>
                <w:sz w:val="24"/>
                <w:szCs w:val="24"/>
                <w:lang w:val="it-IT"/>
              </w:rPr>
            </w:pPr>
          </w:p>
          <w:p w14:paraId="49960012" w14:textId="6DC34A9B" w:rsidR="00277B51" w:rsidRPr="00B33A78" w:rsidRDefault="00571629" w:rsidP="00B33A78">
            <w:pPr>
              <w:tabs>
                <w:tab w:val="left" w:pos="0"/>
              </w:tabs>
              <w:spacing w:line="24" w:lineRule="atLeast"/>
              <w:rPr>
                <w:rFonts w:ascii="Arial" w:hAnsi="Arial" w:cs="Arial"/>
                <w:b/>
                <w:color w:val="0070C0"/>
                <w:sz w:val="24"/>
                <w:szCs w:val="24"/>
              </w:rPr>
            </w:pPr>
            <w:r>
              <w:rPr>
                <w:rFonts w:ascii="Arial" w:hAnsi="Arial" w:cs="Arial"/>
                <w:b/>
                <w:color w:val="0070C0"/>
                <w:sz w:val="24"/>
                <w:szCs w:val="24"/>
              </w:rPr>
              <w:t>Company</w:t>
            </w:r>
          </w:p>
          <w:p w14:paraId="1A8D7DC5" w14:textId="77777777" w:rsidR="00910863" w:rsidRDefault="00910863" w:rsidP="00910863">
            <w:pPr>
              <w:spacing w:line="24" w:lineRule="atLeast"/>
              <w:rPr>
                <w:rFonts w:ascii="Arial" w:hAnsi="Arial" w:cs="Arial"/>
                <w:lang w:val="it-IT"/>
              </w:rPr>
            </w:pPr>
            <w:r w:rsidRPr="001E00BB">
              <w:rPr>
                <w:rFonts w:ascii="Arial" w:hAnsi="Arial" w:cs="Arial"/>
                <w:lang w:val="it-IT"/>
              </w:rPr>
              <w:t>Signature</w:t>
            </w:r>
          </w:p>
          <w:p w14:paraId="411EB021" w14:textId="77777777" w:rsidR="00910863" w:rsidRPr="00910863" w:rsidRDefault="00910863" w:rsidP="00910863">
            <w:pPr>
              <w:spacing w:line="24" w:lineRule="atLeast"/>
              <w:rPr>
                <w:rFonts w:ascii="Arial" w:hAnsi="Arial" w:cs="Arial"/>
                <w:color w:val="00B0F0"/>
                <w:lang w:val="de-CH"/>
              </w:rPr>
            </w:pPr>
          </w:p>
        </w:tc>
        <w:tc>
          <w:tcPr>
            <w:tcW w:w="4961" w:type="dxa"/>
            <w:tcMar>
              <w:top w:w="57" w:type="dxa"/>
            </w:tcMar>
          </w:tcPr>
          <w:p w14:paraId="5157B95B" w14:textId="77777777" w:rsidR="00910863" w:rsidRPr="00D74FC5" w:rsidRDefault="00910863" w:rsidP="00910863">
            <w:pPr>
              <w:tabs>
                <w:tab w:val="left" w:pos="0"/>
              </w:tabs>
              <w:spacing w:line="24" w:lineRule="atLeast"/>
              <w:rPr>
                <w:rFonts w:ascii="Arial" w:hAnsi="Arial" w:cs="Arial"/>
                <w:b/>
                <w:color w:val="0070C0"/>
                <w:sz w:val="24"/>
                <w:szCs w:val="24"/>
              </w:rPr>
            </w:pPr>
          </w:p>
        </w:tc>
      </w:tr>
    </w:tbl>
    <w:p w14:paraId="097AE3F0" w14:textId="77777777" w:rsidR="007162C0" w:rsidRDefault="007162C0" w:rsidP="00910863">
      <w:pPr>
        <w:rPr>
          <w:lang w:val="en-US"/>
        </w:rPr>
      </w:pPr>
    </w:p>
    <w:p w14:paraId="4A87300D" w14:textId="77777777" w:rsidR="00910863" w:rsidRDefault="00910863" w:rsidP="00910863">
      <w:pPr>
        <w:rPr>
          <w:lang w:val="en-US"/>
        </w:rPr>
      </w:pPr>
    </w:p>
    <w:p w14:paraId="3F4B2F99" w14:textId="77777777" w:rsidR="00FB7CF5" w:rsidRPr="000621BC" w:rsidRDefault="00FB7CF5" w:rsidP="00FB7CF5">
      <w:pPr>
        <w:spacing w:after="0" w:line="24" w:lineRule="atLeast"/>
        <w:rPr>
          <w:rFonts w:ascii="Arial" w:hAnsi="Arial" w:cs="Arial"/>
        </w:rPr>
      </w:pPr>
    </w:p>
    <w:p w14:paraId="426DE85C" w14:textId="77777777" w:rsidR="00515FC3" w:rsidRDefault="00515FC3" w:rsidP="00FB7CF5">
      <w:pPr>
        <w:spacing w:after="0" w:line="24" w:lineRule="atLeast"/>
        <w:rPr>
          <w:rFonts w:ascii="Arial" w:hAnsi="Arial" w:cs="Arial"/>
          <w:sz w:val="20"/>
        </w:rPr>
        <w:sectPr w:rsidR="00515FC3" w:rsidSect="00EC21DA">
          <w:headerReference w:type="default" r:id="rId11"/>
          <w:footerReference w:type="default" r:id="rId12"/>
          <w:pgSz w:w="11906" w:h="16838" w:code="9"/>
          <w:pgMar w:top="1952" w:right="851" w:bottom="1247" w:left="1134" w:header="680" w:footer="624" w:gutter="0"/>
          <w:cols w:space="708"/>
          <w:docGrid w:linePitch="360"/>
        </w:sectPr>
      </w:pPr>
    </w:p>
    <w:p w14:paraId="0D77DADB" w14:textId="7949759D" w:rsidR="00515FC3" w:rsidRDefault="00A355BE" w:rsidP="00910863">
      <w:pPr>
        <w:pStyle w:val="berschrift3"/>
        <w:keepNext w:val="0"/>
        <w:numPr>
          <w:ilvl w:val="0"/>
          <w:numId w:val="0"/>
        </w:numPr>
        <w:overflowPunct/>
        <w:autoSpaceDE/>
        <w:autoSpaceDN/>
        <w:adjustRightInd/>
        <w:spacing w:before="0" w:after="240" w:line="24" w:lineRule="atLeast"/>
        <w:contextualSpacing/>
        <w:textAlignment w:val="auto"/>
        <w:rPr>
          <w:rFonts w:cs="Arial"/>
          <w:lang w:val="en-US"/>
        </w:rPr>
      </w:pPr>
      <w:bookmarkStart w:id="116" w:name="_Toc34918605"/>
      <w:bookmarkStart w:id="117" w:name="_Toc358884510"/>
      <w:bookmarkStart w:id="118" w:name="_Ref359586458"/>
      <w:r>
        <w:rPr>
          <w:rFonts w:cs="Arial"/>
          <w:lang w:val="en-US"/>
        </w:rPr>
        <w:lastRenderedPageBreak/>
        <w:t xml:space="preserve">ATTACHMENT </w:t>
      </w:r>
      <w:r w:rsidRPr="00B3115C">
        <w:rPr>
          <w:rFonts w:cs="Arial"/>
          <w:color w:val="00B0F0"/>
          <w:lang w:val="en-US"/>
        </w:rPr>
        <w:t>X</w:t>
      </w:r>
      <w:r w:rsidR="0057529A">
        <w:rPr>
          <w:rFonts w:cs="Arial"/>
          <w:lang w:val="en-US"/>
        </w:rPr>
        <w:t xml:space="preserve"> to QAA </w:t>
      </w:r>
      <w:r w:rsidR="00571629" w:rsidRPr="00571629">
        <w:rPr>
          <w:rFonts w:cs="Arial"/>
          <w:color w:val="4F81BD" w:themeColor="accent1"/>
          <w:lang w:val="en-US"/>
        </w:rPr>
        <w:t>COMPANY</w:t>
      </w:r>
      <w:r w:rsidR="00CC6BEE">
        <w:rPr>
          <w:rFonts w:cs="Arial"/>
          <w:lang w:val="en-US"/>
        </w:rPr>
        <w:t xml:space="preserve"> - </w:t>
      </w:r>
      <w:r w:rsidR="0057529A" w:rsidRPr="00910863">
        <w:rPr>
          <w:rFonts w:cs="Arial"/>
          <w:color w:val="00B0F0"/>
          <w:lang w:val="en-US"/>
        </w:rPr>
        <w:t>SUPPLIER</w:t>
      </w:r>
      <w:bookmarkEnd w:id="116"/>
    </w:p>
    <w:bookmarkEnd w:id="117"/>
    <w:bookmarkEnd w:id="118"/>
    <w:p w14:paraId="4A13B755" w14:textId="77777777" w:rsidR="00FB7CF5" w:rsidRPr="000621BC" w:rsidRDefault="00FB7CF5" w:rsidP="00FB7CF5">
      <w:pPr>
        <w:spacing w:after="0" w:line="24" w:lineRule="atLeast"/>
        <w:rPr>
          <w:rFonts w:ascii="Arial" w:hAnsi="Arial" w:cs="Arial"/>
        </w:rPr>
      </w:pPr>
    </w:p>
    <w:p w14:paraId="716D256C" w14:textId="77777777" w:rsidR="00FB7CF5" w:rsidRPr="006A2194" w:rsidRDefault="006A2194" w:rsidP="00FB7CF5">
      <w:pPr>
        <w:spacing w:after="0" w:line="24" w:lineRule="atLeast"/>
        <w:rPr>
          <w:rFonts w:ascii="Arial" w:hAnsi="Arial" w:cs="Arial"/>
          <w:b/>
          <w:u w:val="single"/>
        </w:rPr>
      </w:pPr>
      <w:r w:rsidRPr="006A2194">
        <w:rPr>
          <w:rFonts w:ascii="Arial" w:hAnsi="Arial" w:cs="Arial"/>
          <w:b/>
          <w:u w:val="single"/>
        </w:rPr>
        <w:t>List of products underlying the QAA</w:t>
      </w:r>
    </w:p>
    <w:p w14:paraId="03418F82" w14:textId="77777777" w:rsidR="006A2194" w:rsidRPr="000621BC" w:rsidRDefault="006A2194" w:rsidP="00FB7CF5">
      <w:pPr>
        <w:spacing w:after="0" w:line="24" w:lineRule="atLeast"/>
        <w:rPr>
          <w:rFonts w:ascii="Arial" w:hAnsi="Arial" w:cs="Arial"/>
          <w:b/>
        </w:rPr>
      </w:pPr>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1639"/>
        <w:gridCol w:w="7230"/>
      </w:tblGrid>
      <w:tr w:rsidR="0064452E" w:rsidRPr="00B33A78" w14:paraId="2D0490D9" w14:textId="77777777" w:rsidTr="00B33A78">
        <w:trPr>
          <w:tblHeader/>
        </w:trPr>
        <w:tc>
          <w:tcPr>
            <w:tcW w:w="1639" w:type="dxa"/>
            <w:tcBorders>
              <w:bottom w:val="nil"/>
            </w:tcBorders>
            <w:shd w:val="clear" w:color="auto" w:fill="D9D9D9" w:themeFill="background1" w:themeFillShade="D9"/>
            <w:vAlign w:val="bottom"/>
          </w:tcPr>
          <w:p w14:paraId="052B17AA" w14:textId="77777777" w:rsidR="006A2194" w:rsidRPr="00B33A78" w:rsidRDefault="0064452E" w:rsidP="00EC21DA">
            <w:pPr>
              <w:spacing w:after="0" w:line="24" w:lineRule="atLeast"/>
              <w:rPr>
                <w:rFonts w:ascii="Arial" w:hAnsi="Arial" w:cs="Arial"/>
                <w:b/>
                <w:bCs/>
                <w:color w:val="00B0F0"/>
                <w:sz w:val="20"/>
                <w:szCs w:val="20"/>
              </w:rPr>
            </w:pPr>
            <w:r w:rsidRPr="00B33A78">
              <w:rPr>
                <w:rFonts w:ascii="Arial" w:hAnsi="Arial" w:cs="Arial"/>
                <w:b/>
                <w:bCs/>
                <w:color w:val="00B0F0"/>
                <w:sz w:val="20"/>
                <w:szCs w:val="20"/>
              </w:rPr>
              <w:t>Article no.</w:t>
            </w:r>
          </w:p>
        </w:tc>
        <w:tc>
          <w:tcPr>
            <w:tcW w:w="7230" w:type="dxa"/>
            <w:tcBorders>
              <w:bottom w:val="nil"/>
            </w:tcBorders>
            <w:shd w:val="clear" w:color="auto" w:fill="D9D9D9" w:themeFill="background1" w:themeFillShade="D9"/>
            <w:vAlign w:val="bottom"/>
          </w:tcPr>
          <w:p w14:paraId="61379965" w14:textId="77777777" w:rsidR="006A2194" w:rsidRPr="00B33A78" w:rsidRDefault="0064452E" w:rsidP="00EC21DA">
            <w:pPr>
              <w:spacing w:after="0" w:line="24" w:lineRule="atLeast"/>
              <w:rPr>
                <w:rFonts w:ascii="Arial" w:hAnsi="Arial" w:cs="Arial"/>
                <w:b/>
                <w:bCs/>
                <w:color w:val="00B0F0"/>
                <w:sz w:val="20"/>
                <w:szCs w:val="20"/>
              </w:rPr>
            </w:pPr>
            <w:r w:rsidRPr="00B33A78">
              <w:rPr>
                <w:rFonts w:ascii="Arial" w:hAnsi="Arial" w:cs="Arial"/>
                <w:b/>
                <w:bCs/>
                <w:color w:val="00B0F0"/>
                <w:sz w:val="20"/>
                <w:szCs w:val="20"/>
              </w:rPr>
              <w:t>Product</w:t>
            </w:r>
          </w:p>
        </w:tc>
      </w:tr>
      <w:tr w:rsidR="0064452E" w:rsidRPr="00B33A78" w14:paraId="049B8FB3" w14:textId="77777777" w:rsidTr="00B33A78">
        <w:tc>
          <w:tcPr>
            <w:tcW w:w="1639" w:type="dxa"/>
          </w:tcPr>
          <w:p w14:paraId="2335A53B" w14:textId="77777777" w:rsidR="006A2194" w:rsidRPr="00B33A78" w:rsidRDefault="006A2194" w:rsidP="00B33A78">
            <w:pPr>
              <w:spacing w:after="0" w:line="24" w:lineRule="atLeast"/>
              <w:ind w:left="397"/>
              <w:rPr>
                <w:rFonts w:ascii="Arial" w:hAnsi="Arial" w:cs="Arial"/>
                <w:color w:val="00B0F0"/>
                <w:sz w:val="20"/>
              </w:rPr>
            </w:pPr>
          </w:p>
        </w:tc>
        <w:tc>
          <w:tcPr>
            <w:tcW w:w="7230" w:type="dxa"/>
            <w:tcBorders>
              <w:bottom w:val="single" w:sz="4" w:space="0" w:color="auto"/>
            </w:tcBorders>
            <w:vAlign w:val="center"/>
          </w:tcPr>
          <w:p w14:paraId="5C109E73" w14:textId="77777777" w:rsidR="006A2194" w:rsidRPr="00B33A78" w:rsidRDefault="006A2194" w:rsidP="00EC21DA">
            <w:pPr>
              <w:spacing w:after="0" w:line="24" w:lineRule="atLeast"/>
              <w:rPr>
                <w:rFonts w:ascii="Arial" w:hAnsi="Arial" w:cs="Arial"/>
                <w:color w:val="00B0F0"/>
                <w:sz w:val="20"/>
              </w:rPr>
            </w:pPr>
          </w:p>
        </w:tc>
      </w:tr>
      <w:tr w:rsidR="0064452E" w:rsidRPr="00B33A78" w14:paraId="24E80C08" w14:textId="77777777" w:rsidTr="00B33A78">
        <w:tc>
          <w:tcPr>
            <w:tcW w:w="1639" w:type="dxa"/>
            <w:tcBorders>
              <w:right w:val="single" w:sz="4" w:space="0" w:color="auto"/>
            </w:tcBorders>
          </w:tcPr>
          <w:p w14:paraId="5EE48B69" w14:textId="77777777" w:rsidR="006A2194" w:rsidRPr="00B33A78" w:rsidRDefault="006A2194" w:rsidP="00B33A78">
            <w:pPr>
              <w:spacing w:after="0" w:line="24" w:lineRule="atLeast"/>
              <w:ind w:left="397"/>
              <w:rPr>
                <w:rFonts w:ascii="Arial" w:hAnsi="Arial" w:cs="Arial"/>
                <w:color w:val="00B0F0"/>
                <w:sz w:val="20"/>
              </w:rPr>
            </w:pPr>
          </w:p>
        </w:tc>
        <w:tc>
          <w:tcPr>
            <w:tcW w:w="7230" w:type="dxa"/>
            <w:tcBorders>
              <w:top w:val="single" w:sz="4" w:space="0" w:color="auto"/>
              <w:left w:val="single" w:sz="4" w:space="0" w:color="auto"/>
              <w:bottom w:val="single" w:sz="4" w:space="0" w:color="auto"/>
              <w:right w:val="single" w:sz="4" w:space="0" w:color="auto"/>
            </w:tcBorders>
            <w:vAlign w:val="center"/>
          </w:tcPr>
          <w:p w14:paraId="00C51CA1" w14:textId="77777777" w:rsidR="006A2194" w:rsidRPr="00B33A78" w:rsidRDefault="006A2194" w:rsidP="00EC21DA">
            <w:pPr>
              <w:spacing w:after="0" w:line="24" w:lineRule="atLeast"/>
              <w:rPr>
                <w:rFonts w:ascii="Arial" w:hAnsi="Arial" w:cs="Arial"/>
                <w:color w:val="00B0F0"/>
                <w:sz w:val="20"/>
              </w:rPr>
            </w:pPr>
          </w:p>
        </w:tc>
      </w:tr>
      <w:tr w:rsidR="0064452E" w:rsidRPr="00B33A78" w14:paraId="6FFAE041" w14:textId="77777777" w:rsidTr="00B33A78">
        <w:tc>
          <w:tcPr>
            <w:tcW w:w="1639" w:type="dxa"/>
            <w:tcBorders>
              <w:right w:val="single" w:sz="4" w:space="0" w:color="auto"/>
            </w:tcBorders>
          </w:tcPr>
          <w:p w14:paraId="75224394" w14:textId="77777777" w:rsidR="006A2194" w:rsidRPr="00B33A78" w:rsidRDefault="006A2194" w:rsidP="00B33A78">
            <w:pPr>
              <w:spacing w:after="0" w:line="24" w:lineRule="atLeast"/>
              <w:ind w:left="397"/>
              <w:rPr>
                <w:rFonts w:ascii="Arial" w:hAnsi="Arial" w:cs="Arial"/>
                <w:color w:val="00B0F0"/>
                <w:sz w:val="20"/>
              </w:rPr>
            </w:pPr>
          </w:p>
        </w:tc>
        <w:tc>
          <w:tcPr>
            <w:tcW w:w="7230" w:type="dxa"/>
            <w:tcBorders>
              <w:top w:val="single" w:sz="4" w:space="0" w:color="auto"/>
              <w:left w:val="single" w:sz="4" w:space="0" w:color="auto"/>
              <w:bottom w:val="single" w:sz="4" w:space="0" w:color="auto"/>
              <w:right w:val="single" w:sz="4" w:space="0" w:color="auto"/>
            </w:tcBorders>
            <w:vAlign w:val="center"/>
          </w:tcPr>
          <w:p w14:paraId="3E8784B5" w14:textId="77777777" w:rsidR="006A2194" w:rsidRPr="00B33A78" w:rsidRDefault="006A2194" w:rsidP="00EC21DA">
            <w:pPr>
              <w:spacing w:after="0" w:line="24" w:lineRule="atLeast"/>
              <w:rPr>
                <w:rFonts w:ascii="Arial" w:hAnsi="Arial" w:cs="Arial"/>
                <w:color w:val="00B0F0"/>
                <w:sz w:val="20"/>
              </w:rPr>
            </w:pPr>
          </w:p>
        </w:tc>
      </w:tr>
      <w:tr w:rsidR="0064452E" w:rsidRPr="00B33A78" w14:paraId="38EADB7A" w14:textId="77777777" w:rsidTr="00B33A78">
        <w:tc>
          <w:tcPr>
            <w:tcW w:w="1639" w:type="dxa"/>
            <w:tcBorders>
              <w:right w:val="single" w:sz="4" w:space="0" w:color="auto"/>
            </w:tcBorders>
          </w:tcPr>
          <w:p w14:paraId="067A08EA" w14:textId="77777777" w:rsidR="006A2194" w:rsidRPr="00B33A78" w:rsidRDefault="006A2194" w:rsidP="00B33A78">
            <w:pPr>
              <w:spacing w:after="0" w:line="24" w:lineRule="atLeast"/>
              <w:ind w:left="397"/>
              <w:rPr>
                <w:rFonts w:ascii="Arial" w:hAnsi="Arial" w:cs="Arial"/>
                <w:color w:val="00B0F0"/>
                <w:sz w:val="20"/>
              </w:rPr>
            </w:pPr>
          </w:p>
        </w:tc>
        <w:tc>
          <w:tcPr>
            <w:tcW w:w="7230" w:type="dxa"/>
            <w:tcBorders>
              <w:top w:val="single" w:sz="4" w:space="0" w:color="auto"/>
              <w:left w:val="single" w:sz="4" w:space="0" w:color="auto"/>
              <w:bottom w:val="single" w:sz="4" w:space="0" w:color="auto"/>
              <w:right w:val="single" w:sz="4" w:space="0" w:color="auto"/>
            </w:tcBorders>
            <w:vAlign w:val="center"/>
          </w:tcPr>
          <w:p w14:paraId="12B4B0AF" w14:textId="77777777" w:rsidR="006A2194" w:rsidRPr="00B33A78" w:rsidRDefault="006A2194" w:rsidP="00EC21DA">
            <w:pPr>
              <w:spacing w:after="0" w:line="24" w:lineRule="atLeast"/>
              <w:rPr>
                <w:rFonts w:ascii="Arial" w:hAnsi="Arial" w:cs="Arial"/>
                <w:color w:val="00B0F0"/>
                <w:sz w:val="20"/>
              </w:rPr>
            </w:pPr>
          </w:p>
        </w:tc>
      </w:tr>
      <w:tr w:rsidR="0064452E" w:rsidRPr="00B33A78" w14:paraId="77EA2098" w14:textId="77777777" w:rsidTr="00B33A78">
        <w:tc>
          <w:tcPr>
            <w:tcW w:w="1639" w:type="dxa"/>
            <w:tcBorders>
              <w:right w:val="single" w:sz="4" w:space="0" w:color="auto"/>
            </w:tcBorders>
          </w:tcPr>
          <w:p w14:paraId="24F2B01D" w14:textId="77777777" w:rsidR="006A2194" w:rsidRPr="00B33A78" w:rsidRDefault="006A2194" w:rsidP="00B33A78">
            <w:pPr>
              <w:spacing w:after="0" w:line="24" w:lineRule="atLeast"/>
              <w:ind w:left="397"/>
              <w:rPr>
                <w:rFonts w:ascii="Arial" w:hAnsi="Arial" w:cs="Arial"/>
                <w:color w:val="00B0F0"/>
                <w:sz w:val="20"/>
              </w:rPr>
            </w:pPr>
          </w:p>
        </w:tc>
        <w:tc>
          <w:tcPr>
            <w:tcW w:w="7230" w:type="dxa"/>
            <w:tcBorders>
              <w:top w:val="single" w:sz="4" w:space="0" w:color="auto"/>
              <w:left w:val="single" w:sz="4" w:space="0" w:color="auto"/>
              <w:bottom w:val="single" w:sz="4" w:space="0" w:color="auto"/>
              <w:right w:val="single" w:sz="4" w:space="0" w:color="auto"/>
            </w:tcBorders>
            <w:vAlign w:val="center"/>
          </w:tcPr>
          <w:p w14:paraId="0D5B0561" w14:textId="77777777" w:rsidR="006A2194" w:rsidRPr="00B33A78" w:rsidRDefault="006A2194" w:rsidP="00EC21DA">
            <w:pPr>
              <w:spacing w:after="0" w:line="24" w:lineRule="atLeast"/>
              <w:rPr>
                <w:rFonts w:ascii="Arial" w:hAnsi="Arial" w:cs="Arial"/>
                <w:color w:val="00B0F0"/>
                <w:sz w:val="20"/>
              </w:rPr>
            </w:pPr>
          </w:p>
        </w:tc>
      </w:tr>
      <w:tr w:rsidR="0064452E" w:rsidRPr="00B33A78" w14:paraId="29702B17" w14:textId="77777777" w:rsidTr="00B33A78">
        <w:tc>
          <w:tcPr>
            <w:tcW w:w="1639" w:type="dxa"/>
            <w:tcBorders>
              <w:right w:val="single" w:sz="4" w:space="0" w:color="auto"/>
            </w:tcBorders>
          </w:tcPr>
          <w:p w14:paraId="6BF1568F" w14:textId="77777777" w:rsidR="006A2194" w:rsidRPr="00B33A78" w:rsidRDefault="006A2194" w:rsidP="00B33A78">
            <w:pPr>
              <w:spacing w:after="0" w:line="24" w:lineRule="atLeast"/>
              <w:ind w:left="397"/>
              <w:rPr>
                <w:rFonts w:ascii="Arial" w:hAnsi="Arial" w:cs="Arial"/>
                <w:color w:val="00B0F0"/>
                <w:sz w:val="20"/>
              </w:rPr>
            </w:pPr>
          </w:p>
        </w:tc>
        <w:tc>
          <w:tcPr>
            <w:tcW w:w="7230" w:type="dxa"/>
            <w:tcBorders>
              <w:top w:val="single" w:sz="4" w:space="0" w:color="auto"/>
              <w:left w:val="single" w:sz="4" w:space="0" w:color="auto"/>
              <w:bottom w:val="single" w:sz="4" w:space="0" w:color="auto"/>
              <w:right w:val="single" w:sz="4" w:space="0" w:color="auto"/>
            </w:tcBorders>
            <w:vAlign w:val="center"/>
          </w:tcPr>
          <w:p w14:paraId="2492A928" w14:textId="77777777" w:rsidR="006A2194" w:rsidRPr="00B33A78" w:rsidRDefault="006A2194" w:rsidP="00EC21DA">
            <w:pPr>
              <w:spacing w:after="0" w:line="24" w:lineRule="atLeast"/>
              <w:rPr>
                <w:rFonts w:ascii="Arial" w:hAnsi="Arial" w:cs="Arial"/>
                <w:color w:val="00B0F0"/>
                <w:sz w:val="20"/>
              </w:rPr>
            </w:pPr>
          </w:p>
        </w:tc>
      </w:tr>
      <w:tr w:rsidR="0064452E" w:rsidRPr="00B33A78" w14:paraId="39E134FB" w14:textId="77777777" w:rsidTr="00B33A78">
        <w:tc>
          <w:tcPr>
            <w:tcW w:w="1639" w:type="dxa"/>
            <w:tcBorders>
              <w:right w:val="single" w:sz="4" w:space="0" w:color="auto"/>
            </w:tcBorders>
          </w:tcPr>
          <w:p w14:paraId="4F31D6BD" w14:textId="77777777" w:rsidR="006A2194" w:rsidRPr="00B33A78" w:rsidRDefault="006A2194" w:rsidP="00B33A78">
            <w:pPr>
              <w:spacing w:after="0" w:line="24" w:lineRule="atLeast"/>
              <w:ind w:left="397"/>
              <w:rPr>
                <w:rFonts w:ascii="Arial" w:hAnsi="Arial" w:cs="Arial"/>
                <w:color w:val="00B0F0"/>
                <w:sz w:val="20"/>
              </w:rPr>
            </w:pPr>
          </w:p>
        </w:tc>
        <w:tc>
          <w:tcPr>
            <w:tcW w:w="7230" w:type="dxa"/>
            <w:tcBorders>
              <w:top w:val="single" w:sz="4" w:space="0" w:color="auto"/>
              <w:left w:val="single" w:sz="4" w:space="0" w:color="auto"/>
              <w:bottom w:val="single" w:sz="4" w:space="0" w:color="auto"/>
              <w:right w:val="single" w:sz="4" w:space="0" w:color="auto"/>
            </w:tcBorders>
            <w:vAlign w:val="center"/>
          </w:tcPr>
          <w:p w14:paraId="4607F224" w14:textId="77777777" w:rsidR="006A2194" w:rsidRPr="00B33A78" w:rsidRDefault="006A2194" w:rsidP="00EC21DA">
            <w:pPr>
              <w:spacing w:after="0" w:line="24" w:lineRule="atLeast"/>
              <w:rPr>
                <w:rFonts w:ascii="Arial" w:hAnsi="Arial" w:cs="Arial"/>
                <w:color w:val="00B0F0"/>
                <w:sz w:val="20"/>
              </w:rPr>
            </w:pPr>
          </w:p>
        </w:tc>
      </w:tr>
      <w:tr w:rsidR="0064452E" w:rsidRPr="00B33A78" w14:paraId="303A10D6" w14:textId="77777777" w:rsidTr="00B33A78">
        <w:tc>
          <w:tcPr>
            <w:tcW w:w="1639" w:type="dxa"/>
            <w:tcBorders>
              <w:right w:val="single" w:sz="4" w:space="0" w:color="auto"/>
            </w:tcBorders>
          </w:tcPr>
          <w:p w14:paraId="0FBA5C3A" w14:textId="77777777" w:rsidR="006A2194" w:rsidRPr="00B33A78" w:rsidRDefault="006A2194" w:rsidP="00B33A78">
            <w:pPr>
              <w:spacing w:after="0" w:line="24" w:lineRule="atLeast"/>
              <w:ind w:left="397"/>
              <w:rPr>
                <w:rFonts w:ascii="Arial" w:hAnsi="Arial" w:cs="Arial"/>
                <w:color w:val="00B0F0"/>
                <w:sz w:val="20"/>
              </w:rPr>
            </w:pPr>
          </w:p>
        </w:tc>
        <w:tc>
          <w:tcPr>
            <w:tcW w:w="7230" w:type="dxa"/>
            <w:tcBorders>
              <w:top w:val="single" w:sz="4" w:space="0" w:color="auto"/>
              <w:left w:val="single" w:sz="4" w:space="0" w:color="auto"/>
              <w:bottom w:val="single" w:sz="4" w:space="0" w:color="auto"/>
              <w:right w:val="single" w:sz="4" w:space="0" w:color="auto"/>
            </w:tcBorders>
            <w:vAlign w:val="center"/>
          </w:tcPr>
          <w:p w14:paraId="7B70C4C7" w14:textId="77777777" w:rsidR="006A2194" w:rsidRPr="00B33A78" w:rsidRDefault="006A2194" w:rsidP="00EC21DA">
            <w:pPr>
              <w:spacing w:after="0" w:line="24" w:lineRule="atLeast"/>
              <w:rPr>
                <w:rFonts w:ascii="Arial" w:hAnsi="Arial" w:cs="Arial"/>
                <w:color w:val="00B0F0"/>
                <w:sz w:val="20"/>
              </w:rPr>
            </w:pPr>
          </w:p>
        </w:tc>
      </w:tr>
      <w:tr w:rsidR="0064452E" w:rsidRPr="00B33A78" w14:paraId="207939F5" w14:textId="77777777" w:rsidTr="00B33A78">
        <w:tc>
          <w:tcPr>
            <w:tcW w:w="1639" w:type="dxa"/>
            <w:tcBorders>
              <w:right w:val="single" w:sz="4" w:space="0" w:color="auto"/>
            </w:tcBorders>
          </w:tcPr>
          <w:p w14:paraId="3EA4B609" w14:textId="77777777" w:rsidR="006A2194" w:rsidRPr="00B33A78" w:rsidRDefault="006A2194" w:rsidP="00B33A78">
            <w:pPr>
              <w:spacing w:after="0" w:line="24" w:lineRule="atLeast"/>
              <w:ind w:left="397"/>
              <w:rPr>
                <w:rFonts w:ascii="Arial" w:hAnsi="Arial" w:cs="Arial"/>
                <w:color w:val="00B0F0"/>
                <w:sz w:val="20"/>
              </w:rPr>
            </w:pPr>
          </w:p>
        </w:tc>
        <w:tc>
          <w:tcPr>
            <w:tcW w:w="7230" w:type="dxa"/>
            <w:tcBorders>
              <w:top w:val="single" w:sz="4" w:space="0" w:color="auto"/>
              <w:left w:val="single" w:sz="4" w:space="0" w:color="auto"/>
              <w:bottom w:val="single" w:sz="4" w:space="0" w:color="auto"/>
              <w:right w:val="single" w:sz="4" w:space="0" w:color="auto"/>
            </w:tcBorders>
            <w:vAlign w:val="center"/>
          </w:tcPr>
          <w:p w14:paraId="4FE85E5F" w14:textId="77777777" w:rsidR="006A2194" w:rsidRPr="00B33A78" w:rsidRDefault="006A2194" w:rsidP="00EC21DA">
            <w:pPr>
              <w:spacing w:after="0" w:line="24" w:lineRule="atLeast"/>
              <w:rPr>
                <w:rFonts w:ascii="Arial" w:hAnsi="Arial" w:cs="Arial"/>
                <w:color w:val="00B0F0"/>
                <w:sz w:val="20"/>
              </w:rPr>
            </w:pPr>
          </w:p>
        </w:tc>
      </w:tr>
      <w:tr w:rsidR="0064452E" w:rsidRPr="00B33A78" w14:paraId="3C55B2DF" w14:textId="77777777" w:rsidTr="00B33A78">
        <w:tc>
          <w:tcPr>
            <w:tcW w:w="1639" w:type="dxa"/>
            <w:tcBorders>
              <w:right w:val="single" w:sz="4" w:space="0" w:color="auto"/>
            </w:tcBorders>
          </w:tcPr>
          <w:p w14:paraId="65B11E81" w14:textId="77777777" w:rsidR="006A2194" w:rsidRPr="00B33A78" w:rsidRDefault="006A2194" w:rsidP="00B33A78">
            <w:pPr>
              <w:spacing w:after="0" w:line="24" w:lineRule="atLeast"/>
              <w:ind w:left="397"/>
              <w:rPr>
                <w:rFonts w:ascii="Arial" w:hAnsi="Arial" w:cs="Arial"/>
                <w:color w:val="00B0F0"/>
                <w:sz w:val="20"/>
              </w:rPr>
            </w:pPr>
          </w:p>
        </w:tc>
        <w:tc>
          <w:tcPr>
            <w:tcW w:w="7230" w:type="dxa"/>
            <w:tcBorders>
              <w:top w:val="single" w:sz="4" w:space="0" w:color="auto"/>
              <w:left w:val="single" w:sz="4" w:space="0" w:color="auto"/>
              <w:bottom w:val="single" w:sz="4" w:space="0" w:color="auto"/>
              <w:right w:val="single" w:sz="4" w:space="0" w:color="auto"/>
            </w:tcBorders>
            <w:vAlign w:val="center"/>
          </w:tcPr>
          <w:p w14:paraId="56EC2509" w14:textId="77777777" w:rsidR="006A2194" w:rsidRPr="00B33A78" w:rsidRDefault="006A2194" w:rsidP="00EC21DA">
            <w:pPr>
              <w:spacing w:after="0" w:line="24" w:lineRule="atLeast"/>
              <w:rPr>
                <w:rFonts w:ascii="Arial" w:hAnsi="Arial" w:cs="Arial"/>
                <w:color w:val="00B0F0"/>
                <w:sz w:val="20"/>
              </w:rPr>
            </w:pPr>
          </w:p>
        </w:tc>
      </w:tr>
    </w:tbl>
    <w:p w14:paraId="3EBBDE5E" w14:textId="77777777" w:rsidR="00FB7CF5" w:rsidRDefault="00FB7CF5" w:rsidP="00FB7CF5">
      <w:pPr>
        <w:spacing w:after="0" w:line="24" w:lineRule="atLeast"/>
        <w:rPr>
          <w:rFonts w:ascii="Arial" w:hAnsi="Arial" w:cs="Arial"/>
        </w:rPr>
      </w:pPr>
    </w:p>
    <w:p w14:paraId="484E8F52" w14:textId="77777777" w:rsidR="00FB7CF5" w:rsidRPr="00910863" w:rsidRDefault="00FB7CF5" w:rsidP="00FB7CF5">
      <w:pPr>
        <w:spacing w:after="0" w:line="24" w:lineRule="atLeast"/>
        <w:rPr>
          <w:rFonts w:ascii="Arial" w:hAnsi="Arial" w:cs="Arial"/>
          <w:sz w:val="20"/>
          <w:szCs w:val="20"/>
        </w:rPr>
      </w:pPr>
    </w:p>
    <w:p w14:paraId="08DD0818" w14:textId="77777777" w:rsidR="00FB7CF5" w:rsidRDefault="00FB7CF5" w:rsidP="00FB7CF5">
      <w:pPr>
        <w:spacing w:after="0" w:line="24" w:lineRule="atLeast"/>
        <w:rPr>
          <w:rFonts w:ascii="Arial" w:hAnsi="Arial" w:cs="Arial"/>
          <w:sz w:val="20"/>
          <w:szCs w:val="20"/>
        </w:rPr>
      </w:pPr>
    </w:p>
    <w:p w14:paraId="228C4940" w14:textId="77777777" w:rsidR="0064452E" w:rsidRDefault="0064452E" w:rsidP="00FB7CF5">
      <w:pPr>
        <w:spacing w:after="0" w:line="24" w:lineRule="atLeast"/>
        <w:rPr>
          <w:rFonts w:ascii="Arial" w:hAnsi="Arial" w:cs="Arial"/>
          <w:sz w:val="20"/>
          <w:szCs w:val="20"/>
        </w:rPr>
      </w:pPr>
    </w:p>
    <w:p w14:paraId="7AE2EF7E" w14:textId="77777777" w:rsidR="0064452E" w:rsidRDefault="0064452E" w:rsidP="00FB7CF5">
      <w:pPr>
        <w:spacing w:after="0" w:line="24" w:lineRule="atLeast"/>
        <w:rPr>
          <w:rFonts w:ascii="Arial" w:hAnsi="Arial" w:cs="Arial"/>
          <w:sz w:val="20"/>
          <w:szCs w:val="20"/>
        </w:rPr>
      </w:pPr>
    </w:p>
    <w:p w14:paraId="6F0AAD68" w14:textId="77777777" w:rsidR="0064452E" w:rsidRDefault="0064452E" w:rsidP="00FB7CF5">
      <w:pPr>
        <w:spacing w:after="0" w:line="24" w:lineRule="atLeast"/>
        <w:rPr>
          <w:rFonts w:ascii="Arial" w:hAnsi="Arial" w:cs="Arial"/>
          <w:sz w:val="20"/>
          <w:szCs w:val="20"/>
        </w:rPr>
      </w:pPr>
    </w:p>
    <w:p w14:paraId="07AB59B5" w14:textId="77777777" w:rsidR="0064452E" w:rsidRDefault="0064452E" w:rsidP="00FB7CF5">
      <w:pPr>
        <w:spacing w:after="0" w:line="24" w:lineRule="atLeast"/>
        <w:rPr>
          <w:rFonts w:ascii="Arial" w:hAnsi="Arial" w:cs="Arial"/>
          <w:sz w:val="20"/>
          <w:szCs w:val="20"/>
        </w:rPr>
      </w:pPr>
    </w:p>
    <w:p w14:paraId="539D3005" w14:textId="77777777" w:rsidR="0064452E" w:rsidRDefault="0064452E" w:rsidP="00FB7CF5">
      <w:pPr>
        <w:spacing w:after="0" w:line="24" w:lineRule="atLeast"/>
        <w:rPr>
          <w:rFonts w:ascii="Arial" w:hAnsi="Arial" w:cs="Arial"/>
          <w:sz w:val="20"/>
          <w:szCs w:val="20"/>
        </w:rPr>
      </w:pPr>
    </w:p>
    <w:p w14:paraId="504823A8" w14:textId="77777777" w:rsidR="0064452E" w:rsidRDefault="0064452E" w:rsidP="00FB7CF5">
      <w:pPr>
        <w:spacing w:after="0" w:line="24" w:lineRule="atLeast"/>
        <w:rPr>
          <w:rFonts w:ascii="Arial" w:hAnsi="Arial" w:cs="Arial"/>
          <w:sz w:val="20"/>
          <w:szCs w:val="20"/>
        </w:rPr>
      </w:pPr>
    </w:p>
    <w:p w14:paraId="7A8CB6D3" w14:textId="77777777" w:rsidR="0064452E" w:rsidRDefault="0064452E" w:rsidP="00FB7CF5">
      <w:pPr>
        <w:spacing w:after="0" w:line="24" w:lineRule="atLeast"/>
        <w:rPr>
          <w:rFonts w:ascii="Arial" w:hAnsi="Arial" w:cs="Arial"/>
          <w:sz w:val="20"/>
          <w:szCs w:val="20"/>
        </w:rPr>
      </w:pPr>
    </w:p>
    <w:p w14:paraId="034EB1D8" w14:textId="77777777" w:rsidR="0064452E" w:rsidRDefault="0064452E" w:rsidP="00FB7CF5">
      <w:pPr>
        <w:spacing w:after="0" w:line="24" w:lineRule="atLeast"/>
        <w:rPr>
          <w:rFonts w:ascii="Arial" w:hAnsi="Arial" w:cs="Arial"/>
          <w:sz w:val="20"/>
          <w:szCs w:val="20"/>
        </w:rPr>
      </w:pPr>
    </w:p>
    <w:p w14:paraId="7D09623D" w14:textId="77777777" w:rsidR="0064452E" w:rsidRPr="00910863" w:rsidRDefault="0064452E" w:rsidP="00FB7CF5">
      <w:pPr>
        <w:spacing w:after="0" w:line="24" w:lineRule="atLeast"/>
        <w:rPr>
          <w:rFonts w:ascii="Arial" w:hAnsi="Arial" w:cs="Arial"/>
          <w:sz w:val="20"/>
          <w:szCs w:val="20"/>
        </w:rPr>
      </w:pPr>
    </w:p>
    <w:p w14:paraId="6C0AB5E5" w14:textId="77777777" w:rsidR="00FB7CF5" w:rsidRDefault="00FB7CF5" w:rsidP="00FB7CF5">
      <w:pPr>
        <w:spacing w:after="0" w:line="24" w:lineRule="atLeast"/>
        <w:rPr>
          <w:rFonts w:ascii="Arial" w:hAnsi="Arial" w:cs="Arial"/>
        </w:rPr>
      </w:pPr>
    </w:p>
    <w:p w14:paraId="71F10D25" w14:textId="77777777" w:rsidR="007162C0" w:rsidRDefault="007162C0" w:rsidP="00FB7CF5">
      <w:pPr>
        <w:spacing w:after="0" w:line="24" w:lineRule="atLeast"/>
        <w:rPr>
          <w:rFonts w:ascii="Arial" w:hAnsi="Arial" w:cs="Arial"/>
        </w:rPr>
      </w:pPr>
      <w:r>
        <w:rPr>
          <w:rFonts w:ascii="Arial" w:hAnsi="Arial" w:cs="Arial"/>
        </w:rPr>
        <w:t xml:space="preserve">Attachment Version </w:t>
      </w:r>
      <w:r w:rsidR="0064452E" w:rsidRPr="00B33A78">
        <w:rPr>
          <w:rFonts w:ascii="Arial" w:hAnsi="Arial" w:cs="Arial"/>
          <w:color w:val="00B0F0"/>
        </w:rPr>
        <w:t xml:space="preserve">X </w:t>
      </w:r>
      <w:r>
        <w:rPr>
          <w:rFonts w:ascii="Arial" w:hAnsi="Arial" w:cs="Arial"/>
        </w:rPr>
        <w:t xml:space="preserve">(replaces </w:t>
      </w:r>
      <w:proofErr w:type="spellStart"/>
      <w:r w:rsidR="0064452E">
        <w:rPr>
          <w:rFonts w:ascii="Arial" w:hAnsi="Arial" w:cs="Arial"/>
        </w:rPr>
        <w:t>V</w:t>
      </w:r>
      <w:r w:rsidR="0064452E" w:rsidRPr="00B33A78">
        <w:rPr>
          <w:rFonts w:ascii="Arial" w:hAnsi="Arial" w:cs="Arial"/>
          <w:color w:val="00B0F0"/>
        </w:rPr>
        <w:t>y</w:t>
      </w:r>
      <w:proofErr w:type="spellEnd"/>
      <w:r w:rsidR="0064452E">
        <w:rPr>
          <w:rFonts w:ascii="Arial" w:hAnsi="Arial" w:cs="Arial"/>
        </w:rPr>
        <w:t xml:space="preserve"> </w:t>
      </w:r>
      <w:r>
        <w:rPr>
          <w:rFonts w:ascii="Arial" w:hAnsi="Arial" w:cs="Arial"/>
        </w:rPr>
        <w:t>from (</w:t>
      </w:r>
      <w:r w:rsidRPr="00B33A78">
        <w:rPr>
          <w:rFonts w:ascii="Arial" w:hAnsi="Arial" w:cs="Arial"/>
          <w:color w:val="00B0F0"/>
        </w:rPr>
        <w:t>(date)</w:t>
      </w:r>
      <w:r w:rsidRPr="00B33A78">
        <w:rPr>
          <w:rFonts w:ascii="Arial" w:hAnsi="Arial" w:cs="Arial"/>
        </w:rPr>
        <w:t>)</w:t>
      </w:r>
    </w:p>
    <w:p w14:paraId="4792477E" w14:textId="77777777" w:rsidR="00FB7CF5" w:rsidRPr="000621BC" w:rsidRDefault="00FB7CF5" w:rsidP="00FB7CF5">
      <w:pPr>
        <w:spacing w:after="0" w:line="24" w:lineRule="atLeast"/>
        <w:rPr>
          <w:rFonts w:ascii="Arial" w:hAnsi="Arial" w:cs="Arial"/>
        </w:rPr>
      </w:pPr>
    </w:p>
    <w:tbl>
      <w:tblPr>
        <w:tblStyle w:val="Tabellenraster"/>
        <w:tblpPr w:leftFromText="141" w:rightFromText="141" w:vertAnchor="text" w:horzAnchor="margin" w:tblpY="33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961"/>
      </w:tblGrid>
      <w:tr w:rsidR="00195BC9" w:rsidRPr="00921FDE" w14:paraId="46A904A1" w14:textId="77777777" w:rsidTr="00195BC9">
        <w:tc>
          <w:tcPr>
            <w:tcW w:w="4390" w:type="dxa"/>
          </w:tcPr>
          <w:p w14:paraId="51CD7AC6" w14:textId="77777777" w:rsidR="00195BC9" w:rsidRDefault="00195BC9" w:rsidP="00195BC9">
            <w:pPr>
              <w:spacing w:line="24" w:lineRule="atLeast"/>
              <w:rPr>
                <w:rFonts w:ascii="Arial" w:hAnsi="Arial" w:cs="Arial"/>
                <w:b/>
              </w:rPr>
            </w:pPr>
            <w:r>
              <w:rPr>
                <w:rFonts w:ascii="Arial" w:hAnsi="Arial" w:cs="Arial"/>
                <w:b/>
              </w:rPr>
              <w:t>Place</w:t>
            </w:r>
            <w:r w:rsidRPr="00910863">
              <w:rPr>
                <w:rFonts w:ascii="Arial" w:hAnsi="Arial" w:cs="Arial"/>
                <w:b/>
              </w:rPr>
              <w:t xml:space="preserve">, </w:t>
            </w:r>
            <w:r w:rsidRPr="00910863">
              <w:rPr>
                <w:rFonts w:ascii="Arial" w:hAnsi="Arial" w:cs="Arial"/>
              </w:rPr>
              <w:t>Date:</w:t>
            </w:r>
          </w:p>
          <w:p w14:paraId="52EBDB24" w14:textId="77777777" w:rsidR="00195BC9" w:rsidRPr="000621BC" w:rsidRDefault="00195BC9" w:rsidP="00195BC9">
            <w:pPr>
              <w:spacing w:line="24" w:lineRule="atLeast"/>
              <w:rPr>
                <w:rFonts w:ascii="Arial" w:hAnsi="Arial" w:cs="Arial"/>
              </w:rPr>
            </w:pPr>
          </w:p>
        </w:tc>
        <w:tc>
          <w:tcPr>
            <w:tcW w:w="4961" w:type="dxa"/>
          </w:tcPr>
          <w:p w14:paraId="3D42CC6B" w14:textId="77777777" w:rsidR="00195BC9" w:rsidRPr="00921FDE" w:rsidRDefault="00195BC9" w:rsidP="00195BC9">
            <w:pPr>
              <w:spacing w:line="24" w:lineRule="atLeast"/>
              <w:rPr>
                <w:rFonts w:ascii="Arial" w:hAnsi="Arial" w:cs="Arial"/>
                <w:lang w:val="de-CH"/>
              </w:rPr>
            </w:pPr>
            <w:r>
              <w:rPr>
                <w:rFonts w:ascii="Arial" w:hAnsi="Arial" w:cs="Arial"/>
                <w:b/>
              </w:rPr>
              <w:t>Place</w:t>
            </w:r>
            <w:r w:rsidRPr="00921FDE">
              <w:rPr>
                <w:rFonts w:ascii="Arial" w:hAnsi="Arial" w:cs="Arial"/>
                <w:lang w:val="de-CH"/>
              </w:rPr>
              <w:t>, Date</w:t>
            </w:r>
            <w:r>
              <w:rPr>
                <w:rFonts w:ascii="Arial" w:hAnsi="Arial" w:cs="Arial"/>
                <w:lang w:val="de-CH"/>
              </w:rPr>
              <w:t>:</w:t>
            </w:r>
          </w:p>
        </w:tc>
      </w:tr>
      <w:tr w:rsidR="00195BC9" w:rsidRPr="00921FDE" w14:paraId="1C29F170" w14:textId="77777777" w:rsidTr="00195BC9">
        <w:tc>
          <w:tcPr>
            <w:tcW w:w="4390" w:type="dxa"/>
          </w:tcPr>
          <w:p w14:paraId="5D237392" w14:textId="77777777" w:rsidR="00195BC9" w:rsidRDefault="00195BC9" w:rsidP="00195BC9">
            <w:pPr>
              <w:spacing w:line="24" w:lineRule="atLeast"/>
              <w:rPr>
                <w:rFonts w:ascii="Arial" w:hAnsi="Arial" w:cs="Arial"/>
                <w:color w:val="00B0F0"/>
                <w:lang w:val="de-CH"/>
              </w:rPr>
            </w:pPr>
            <w:r w:rsidRPr="00910863">
              <w:rPr>
                <w:rFonts w:ascii="Arial" w:hAnsi="Arial" w:cs="Arial"/>
                <w:color w:val="00B0F0"/>
                <w:lang w:val="de-CH"/>
              </w:rPr>
              <w:t xml:space="preserve">Name, </w:t>
            </w:r>
            <w:proofErr w:type="spellStart"/>
            <w:r w:rsidR="001041AB">
              <w:rPr>
                <w:rFonts w:ascii="Arial" w:hAnsi="Arial" w:cs="Arial"/>
                <w:color w:val="00B0F0"/>
                <w:lang w:val="de-CH"/>
              </w:rPr>
              <w:t>Function</w:t>
            </w:r>
            <w:proofErr w:type="spellEnd"/>
          </w:p>
          <w:p w14:paraId="34159523" w14:textId="77777777" w:rsidR="00195BC9" w:rsidRPr="00921FDE" w:rsidRDefault="00195BC9" w:rsidP="00195BC9">
            <w:pPr>
              <w:spacing w:line="24" w:lineRule="atLeast"/>
              <w:rPr>
                <w:rFonts w:ascii="Arial" w:hAnsi="Arial" w:cs="Arial"/>
                <w:lang w:val="de-CH"/>
              </w:rPr>
            </w:pPr>
          </w:p>
        </w:tc>
        <w:tc>
          <w:tcPr>
            <w:tcW w:w="4961" w:type="dxa"/>
          </w:tcPr>
          <w:p w14:paraId="3B07252D" w14:textId="77777777" w:rsidR="00195BC9" w:rsidRPr="00921FDE" w:rsidRDefault="00195BC9" w:rsidP="00195BC9">
            <w:pPr>
              <w:spacing w:line="24" w:lineRule="atLeast"/>
              <w:rPr>
                <w:rFonts w:ascii="Arial" w:hAnsi="Arial" w:cs="Arial"/>
                <w:lang w:val="de-CH"/>
              </w:rPr>
            </w:pPr>
            <w:r w:rsidRPr="00910863">
              <w:rPr>
                <w:rFonts w:ascii="Arial" w:hAnsi="Arial" w:cs="Arial"/>
                <w:color w:val="00B0F0"/>
                <w:lang w:val="de-CH"/>
              </w:rPr>
              <w:t xml:space="preserve">Name, </w:t>
            </w:r>
            <w:proofErr w:type="spellStart"/>
            <w:r w:rsidR="001041AB">
              <w:rPr>
                <w:rFonts w:ascii="Arial" w:hAnsi="Arial" w:cs="Arial"/>
                <w:color w:val="00B0F0"/>
                <w:lang w:val="de-CH"/>
              </w:rPr>
              <w:t>Function</w:t>
            </w:r>
            <w:proofErr w:type="spellEnd"/>
          </w:p>
        </w:tc>
      </w:tr>
      <w:tr w:rsidR="00195BC9" w:rsidRPr="000621BC" w14:paraId="478FAACB" w14:textId="77777777" w:rsidTr="00195BC9">
        <w:tc>
          <w:tcPr>
            <w:tcW w:w="4390" w:type="dxa"/>
            <w:tcMar>
              <w:top w:w="57" w:type="dxa"/>
            </w:tcMar>
          </w:tcPr>
          <w:p w14:paraId="1020111C" w14:textId="3CC2082B" w:rsidR="001041AB" w:rsidRPr="001041AB" w:rsidRDefault="00571629" w:rsidP="001041AB">
            <w:pPr>
              <w:tabs>
                <w:tab w:val="left" w:pos="0"/>
              </w:tabs>
              <w:spacing w:line="24" w:lineRule="atLeast"/>
              <w:rPr>
                <w:rFonts w:ascii="Arial" w:hAnsi="Arial" w:cs="Arial"/>
                <w:b/>
                <w:color w:val="0070C0"/>
                <w:sz w:val="24"/>
                <w:szCs w:val="24"/>
              </w:rPr>
            </w:pPr>
            <w:r>
              <w:rPr>
                <w:rFonts w:ascii="Arial" w:hAnsi="Arial" w:cs="Arial"/>
                <w:b/>
                <w:color w:val="0070C0"/>
                <w:sz w:val="24"/>
                <w:szCs w:val="24"/>
              </w:rPr>
              <w:t>Company</w:t>
            </w:r>
          </w:p>
          <w:p w14:paraId="393D1439" w14:textId="77777777" w:rsidR="00195BC9" w:rsidRDefault="00195BC9" w:rsidP="00195BC9">
            <w:pPr>
              <w:spacing w:line="24" w:lineRule="atLeast"/>
              <w:rPr>
                <w:rFonts w:ascii="Arial" w:hAnsi="Arial" w:cs="Arial"/>
                <w:lang w:val="it-IT"/>
              </w:rPr>
            </w:pPr>
            <w:r w:rsidRPr="001E00BB">
              <w:rPr>
                <w:rFonts w:ascii="Arial" w:hAnsi="Arial" w:cs="Arial"/>
                <w:lang w:val="it-IT"/>
              </w:rPr>
              <w:t>Signature</w:t>
            </w:r>
          </w:p>
          <w:p w14:paraId="773D9942" w14:textId="77777777" w:rsidR="00195BC9" w:rsidRDefault="00195BC9" w:rsidP="00195BC9">
            <w:pPr>
              <w:spacing w:line="24" w:lineRule="atLeast"/>
              <w:rPr>
                <w:rFonts w:ascii="Arial" w:hAnsi="Arial" w:cs="Arial"/>
                <w:lang w:val="it-IT"/>
              </w:rPr>
            </w:pPr>
          </w:p>
          <w:p w14:paraId="112D6EEB" w14:textId="77777777" w:rsidR="00AE2C6E" w:rsidRDefault="00AE2C6E" w:rsidP="00195BC9">
            <w:pPr>
              <w:spacing w:line="24" w:lineRule="atLeast"/>
              <w:rPr>
                <w:rFonts w:ascii="Arial" w:hAnsi="Arial" w:cs="Arial"/>
                <w:lang w:val="it-IT"/>
              </w:rPr>
            </w:pPr>
          </w:p>
          <w:p w14:paraId="1704DD41" w14:textId="77777777" w:rsidR="00AE2C6E" w:rsidRDefault="00AE2C6E" w:rsidP="00195BC9">
            <w:pPr>
              <w:spacing w:line="24" w:lineRule="atLeast"/>
              <w:rPr>
                <w:rFonts w:ascii="Arial" w:hAnsi="Arial" w:cs="Arial"/>
                <w:lang w:val="it-IT"/>
              </w:rPr>
            </w:pPr>
          </w:p>
          <w:p w14:paraId="30A8BCB6" w14:textId="77777777" w:rsidR="00AE2C6E" w:rsidRDefault="00AE2C6E" w:rsidP="00195BC9">
            <w:pPr>
              <w:spacing w:line="24" w:lineRule="atLeast"/>
              <w:rPr>
                <w:rFonts w:ascii="Arial" w:hAnsi="Arial" w:cs="Arial"/>
                <w:lang w:val="it-IT"/>
              </w:rPr>
            </w:pPr>
          </w:p>
          <w:p w14:paraId="545C7180" w14:textId="77777777" w:rsidR="00AE2C6E" w:rsidRDefault="00AE2C6E" w:rsidP="00195BC9">
            <w:pPr>
              <w:spacing w:line="24" w:lineRule="atLeast"/>
              <w:rPr>
                <w:rFonts w:ascii="Arial" w:hAnsi="Arial" w:cs="Arial"/>
                <w:lang w:val="it-IT"/>
              </w:rPr>
            </w:pPr>
          </w:p>
          <w:p w14:paraId="797B1E1A" w14:textId="77777777" w:rsidR="00AE2C6E" w:rsidRDefault="00AE2C6E" w:rsidP="00195BC9">
            <w:pPr>
              <w:spacing w:line="24" w:lineRule="atLeast"/>
              <w:rPr>
                <w:rFonts w:ascii="Arial" w:hAnsi="Arial" w:cs="Arial"/>
                <w:lang w:val="it-IT"/>
              </w:rPr>
            </w:pPr>
          </w:p>
          <w:p w14:paraId="033ECD26" w14:textId="77777777" w:rsidR="00195BC9" w:rsidRPr="001E00BB" w:rsidRDefault="00195BC9" w:rsidP="00195BC9">
            <w:pPr>
              <w:spacing w:line="24" w:lineRule="atLeast"/>
              <w:rPr>
                <w:rFonts w:ascii="Arial" w:hAnsi="Arial" w:cs="Arial"/>
                <w:lang w:val="it-IT"/>
              </w:rPr>
            </w:pPr>
          </w:p>
        </w:tc>
        <w:tc>
          <w:tcPr>
            <w:tcW w:w="4961" w:type="dxa"/>
            <w:tcMar>
              <w:top w:w="57" w:type="dxa"/>
            </w:tcMar>
          </w:tcPr>
          <w:p w14:paraId="1B50EE78" w14:textId="77777777" w:rsidR="00195BC9" w:rsidRPr="00D74FC5" w:rsidRDefault="00195BC9" w:rsidP="00195BC9">
            <w:pPr>
              <w:tabs>
                <w:tab w:val="left" w:pos="0"/>
              </w:tabs>
              <w:spacing w:line="24" w:lineRule="atLeast"/>
              <w:rPr>
                <w:rFonts w:ascii="Arial" w:hAnsi="Arial" w:cs="Arial"/>
                <w:b/>
                <w:color w:val="0070C0"/>
                <w:sz w:val="24"/>
                <w:szCs w:val="24"/>
              </w:rPr>
            </w:pPr>
            <w:r w:rsidRPr="00D74FC5">
              <w:rPr>
                <w:rFonts w:ascii="Arial" w:hAnsi="Arial" w:cs="Arial"/>
                <w:b/>
                <w:color w:val="0070C0"/>
                <w:sz w:val="24"/>
                <w:szCs w:val="24"/>
              </w:rPr>
              <w:t xml:space="preserve">Supplier company name </w:t>
            </w:r>
          </w:p>
          <w:p w14:paraId="0AD925E6" w14:textId="77777777" w:rsidR="00195BC9" w:rsidRPr="000621BC" w:rsidRDefault="00195BC9" w:rsidP="00195BC9">
            <w:pPr>
              <w:spacing w:line="24" w:lineRule="atLeast"/>
              <w:rPr>
                <w:rFonts w:ascii="Arial" w:hAnsi="Arial" w:cs="Arial"/>
              </w:rPr>
            </w:pPr>
            <w:r w:rsidRPr="000621BC">
              <w:rPr>
                <w:rFonts w:ascii="Arial" w:hAnsi="Arial" w:cs="Arial"/>
              </w:rPr>
              <w:t>Signature</w:t>
            </w:r>
          </w:p>
        </w:tc>
      </w:tr>
      <w:tr w:rsidR="00195BC9" w:rsidRPr="000621BC" w14:paraId="332564BD" w14:textId="77777777" w:rsidTr="00195BC9">
        <w:tc>
          <w:tcPr>
            <w:tcW w:w="4390" w:type="dxa"/>
            <w:tcMar>
              <w:top w:w="57" w:type="dxa"/>
            </w:tcMar>
          </w:tcPr>
          <w:p w14:paraId="6D97F719" w14:textId="77777777" w:rsidR="00195BC9" w:rsidRDefault="00195BC9" w:rsidP="00195BC9">
            <w:pPr>
              <w:spacing w:line="24" w:lineRule="atLeast"/>
              <w:rPr>
                <w:rFonts w:ascii="Arial" w:hAnsi="Arial" w:cs="Arial"/>
                <w:color w:val="00B0F0"/>
                <w:lang w:val="de-CH"/>
              </w:rPr>
            </w:pPr>
            <w:r w:rsidRPr="00910863">
              <w:rPr>
                <w:rFonts w:ascii="Arial" w:hAnsi="Arial" w:cs="Arial"/>
                <w:color w:val="00B0F0"/>
                <w:lang w:val="de-CH"/>
              </w:rPr>
              <w:t xml:space="preserve">Name, </w:t>
            </w:r>
            <w:proofErr w:type="spellStart"/>
            <w:r w:rsidR="001041AB">
              <w:rPr>
                <w:rFonts w:ascii="Arial" w:hAnsi="Arial" w:cs="Arial"/>
                <w:color w:val="00B0F0"/>
                <w:lang w:val="de-CH"/>
              </w:rPr>
              <w:t>Function</w:t>
            </w:r>
            <w:proofErr w:type="spellEnd"/>
          </w:p>
          <w:p w14:paraId="79EF739D" w14:textId="77777777" w:rsidR="00195BC9" w:rsidRDefault="00195BC9" w:rsidP="00195BC9">
            <w:pPr>
              <w:tabs>
                <w:tab w:val="left" w:pos="0"/>
              </w:tabs>
              <w:spacing w:line="24" w:lineRule="atLeast"/>
              <w:rPr>
                <w:rFonts w:ascii="Arial" w:hAnsi="Arial" w:cs="Arial"/>
                <w:b/>
              </w:rPr>
            </w:pPr>
          </w:p>
        </w:tc>
        <w:tc>
          <w:tcPr>
            <w:tcW w:w="4961" w:type="dxa"/>
            <w:tcMar>
              <w:top w:w="57" w:type="dxa"/>
            </w:tcMar>
          </w:tcPr>
          <w:p w14:paraId="72333FD9" w14:textId="77777777" w:rsidR="00195BC9" w:rsidRPr="00D74FC5" w:rsidRDefault="00195BC9" w:rsidP="00195BC9">
            <w:pPr>
              <w:tabs>
                <w:tab w:val="left" w:pos="0"/>
              </w:tabs>
              <w:spacing w:line="24" w:lineRule="atLeast"/>
              <w:rPr>
                <w:rFonts w:ascii="Arial" w:hAnsi="Arial" w:cs="Arial"/>
                <w:b/>
                <w:color w:val="0070C0"/>
                <w:sz w:val="24"/>
                <w:szCs w:val="24"/>
              </w:rPr>
            </w:pPr>
          </w:p>
        </w:tc>
      </w:tr>
      <w:tr w:rsidR="00195BC9" w:rsidRPr="000621BC" w14:paraId="439218B1" w14:textId="77777777" w:rsidTr="00195BC9">
        <w:tc>
          <w:tcPr>
            <w:tcW w:w="4390" w:type="dxa"/>
            <w:tcMar>
              <w:top w:w="57" w:type="dxa"/>
            </w:tcMar>
          </w:tcPr>
          <w:p w14:paraId="3C9678B5" w14:textId="7C10F327" w:rsidR="001041AB" w:rsidRPr="001041AB" w:rsidRDefault="00571629" w:rsidP="001041AB">
            <w:pPr>
              <w:tabs>
                <w:tab w:val="left" w:pos="0"/>
              </w:tabs>
              <w:spacing w:line="24" w:lineRule="atLeast"/>
              <w:rPr>
                <w:rFonts w:ascii="Arial" w:hAnsi="Arial" w:cs="Arial"/>
                <w:b/>
                <w:color w:val="0070C0"/>
                <w:sz w:val="24"/>
                <w:szCs w:val="24"/>
              </w:rPr>
            </w:pPr>
            <w:r>
              <w:rPr>
                <w:rFonts w:ascii="Arial" w:hAnsi="Arial" w:cs="Arial"/>
                <w:b/>
                <w:color w:val="0070C0"/>
                <w:sz w:val="24"/>
                <w:szCs w:val="24"/>
              </w:rPr>
              <w:t>Company</w:t>
            </w:r>
          </w:p>
          <w:p w14:paraId="73A18D9E" w14:textId="77777777" w:rsidR="00195BC9" w:rsidRDefault="00195BC9" w:rsidP="00195BC9">
            <w:pPr>
              <w:spacing w:line="24" w:lineRule="atLeast"/>
              <w:rPr>
                <w:rFonts w:ascii="Arial" w:hAnsi="Arial" w:cs="Arial"/>
                <w:lang w:val="it-IT"/>
              </w:rPr>
            </w:pPr>
            <w:r w:rsidRPr="001E00BB">
              <w:rPr>
                <w:rFonts w:ascii="Arial" w:hAnsi="Arial" w:cs="Arial"/>
                <w:lang w:val="it-IT"/>
              </w:rPr>
              <w:t>Signature</w:t>
            </w:r>
          </w:p>
          <w:p w14:paraId="17C2ECBF" w14:textId="77777777" w:rsidR="00195BC9" w:rsidRPr="00910863" w:rsidRDefault="00195BC9" w:rsidP="00195BC9">
            <w:pPr>
              <w:spacing w:line="24" w:lineRule="atLeast"/>
              <w:rPr>
                <w:rFonts w:ascii="Arial" w:hAnsi="Arial" w:cs="Arial"/>
                <w:color w:val="00B0F0"/>
                <w:lang w:val="de-CH"/>
              </w:rPr>
            </w:pPr>
          </w:p>
        </w:tc>
        <w:tc>
          <w:tcPr>
            <w:tcW w:w="4961" w:type="dxa"/>
            <w:tcMar>
              <w:top w:w="57" w:type="dxa"/>
            </w:tcMar>
          </w:tcPr>
          <w:p w14:paraId="2C012917" w14:textId="77777777" w:rsidR="00195BC9" w:rsidRPr="00D74FC5" w:rsidRDefault="00195BC9" w:rsidP="00195BC9">
            <w:pPr>
              <w:tabs>
                <w:tab w:val="left" w:pos="0"/>
              </w:tabs>
              <w:spacing w:line="24" w:lineRule="atLeast"/>
              <w:rPr>
                <w:rFonts w:ascii="Arial" w:hAnsi="Arial" w:cs="Arial"/>
                <w:b/>
                <w:color w:val="0070C0"/>
                <w:sz w:val="24"/>
                <w:szCs w:val="24"/>
              </w:rPr>
            </w:pPr>
          </w:p>
        </w:tc>
      </w:tr>
    </w:tbl>
    <w:p w14:paraId="56CA2720" w14:textId="77777777" w:rsidR="009208F7" w:rsidRDefault="009208F7"/>
    <w:sectPr w:rsidR="009208F7" w:rsidSect="00EC21DA">
      <w:headerReference w:type="default" r:id="rId13"/>
      <w:pgSz w:w="11906" w:h="16838" w:code="9"/>
      <w:pgMar w:top="1952" w:right="851" w:bottom="1247"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C2CE" w14:textId="77777777" w:rsidR="00623ED5" w:rsidRDefault="00623ED5">
      <w:pPr>
        <w:spacing w:after="0" w:line="240" w:lineRule="auto"/>
      </w:pPr>
      <w:r>
        <w:separator/>
      </w:r>
    </w:p>
  </w:endnote>
  <w:endnote w:type="continuationSeparator" w:id="0">
    <w:p w14:paraId="2D26AE6A" w14:textId="77777777" w:rsidR="00623ED5" w:rsidRDefault="0062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xed Heavy">
    <w:altName w:val="Arial"/>
    <w:panose1 w:val="00000000000000000000"/>
    <w:charset w:val="00"/>
    <w:family w:val="modern"/>
    <w:notTrueType/>
    <w:pitch w:val="variable"/>
    <w:sig w:usb0="00000207" w:usb1="00000000" w:usb2="00000000" w:usb3="00000000" w:csb0="00000097"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6BFE" w14:textId="77777777" w:rsidR="0078223C" w:rsidRPr="00B208C9" w:rsidRDefault="0078223C" w:rsidP="00EC21DA">
    <w:pPr>
      <w:pStyle w:val="Fuzeile"/>
      <w:jc w:val="right"/>
      <w:rPr>
        <w:rFonts w:ascii="Arial" w:hAnsi="Arial" w:cs="Arial"/>
        <w:sz w:val="16"/>
        <w:szCs w:val="16"/>
      </w:rPr>
    </w:pPr>
    <w:r w:rsidRPr="00B208C9">
      <w:rPr>
        <w:rFonts w:ascii="Arial" w:hAnsi="Arial" w:cs="Arial"/>
        <w:noProof/>
        <w:sz w:val="16"/>
        <w:szCs w:val="16"/>
        <w:lang w:val="en-US" w:eastAsia="en-US"/>
      </w:rPr>
      <mc:AlternateContent>
        <mc:Choice Requires="wps">
          <w:drawing>
            <wp:anchor distT="4294967295" distB="4294967295" distL="114300" distR="114300" simplePos="0" relativeHeight="251659264" behindDoc="0" locked="0" layoutInCell="1" allowOverlap="1" wp14:anchorId="63A3BCF4" wp14:editId="1B94CE76">
              <wp:simplePos x="0" y="0"/>
              <wp:positionH relativeFrom="page">
                <wp:posOffset>720090</wp:posOffset>
              </wp:positionH>
              <wp:positionV relativeFrom="page">
                <wp:posOffset>10081259</wp:posOffset>
              </wp:positionV>
              <wp:extent cx="6299835" cy="0"/>
              <wp:effectExtent l="0" t="0" r="2476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F0A18D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6.7pt,793.8pt" to="552.7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" strokecolor="black [3213]" strokeweight=".25pt">
              <o:lock v:ext="edit" shapetype="f"/>
              <w10:wrap anchorx="page" anchory="page"/>
            </v:line>
          </w:pict>
        </mc:Fallback>
      </mc:AlternateContent>
    </w:r>
    <w:r w:rsidRPr="00B208C9">
      <w:rPr>
        <w:rFonts w:ascii="Arial" w:hAnsi="Arial" w:cs="Arial"/>
        <w:sz w:val="16"/>
        <w:szCs w:val="16"/>
      </w:rPr>
      <w:t xml:space="preserve">Page </w:t>
    </w:r>
    <w:r w:rsidRPr="00B208C9">
      <w:rPr>
        <w:rFonts w:ascii="Arial" w:hAnsi="Arial" w:cs="Arial"/>
        <w:sz w:val="16"/>
        <w:szCs w:val="16"/>
      </w:rPr>
      <w:fldChar w:fldCharType="begin"/>
    </w:r>
    <w:r w:rsidRPr="00B208C9">
      <w:rPr>
        <w:rFonts w:ascii="Arial" w:hAnsi="Arial" w:cs="Arial"/>
        <w:sz w:val="16"/>
        <w:szCs w:val="16"/>
      </w:rPr>
      <w:instrText xml:space="preserve"> PAGE  \* Arabic  \* MERGEFORMAT </w:instrText>
    </w:r>
    <w:r w:rsidRPr="00B208C9">
      <w:rPr>
        <w:rFonts w:ascii="Arial" w:hAnsi="Arial" w:cs="Arial"/>
        <w:sz w:val="16"/>
        <w:szCs w:val="16"/>
      </w:rPr>
      <w:fldChar w:fldCharType="separate"/>
    </w:r>
    <w:r>
      <w:rPr>
        <w:rFonts w:ascii="Arial" w:hAnsi="Arial" w:cs="Arial"/>
        <w:noProof/>
        <w:sz w:val="16"/>
        <w:szCs w:val="16"/>
      </w:rPr>
      <w:t>4</w:t>
    </w:r>
    <w:r w:rsidRPr="00B208C9">
      <w:rPr>
        <w:rFonts w:ascii="Arial" w:hAnsi="Arial" w:cs="Arial"/>
        <w:sz w:val="16"/>
        <w:szCs w:val="16"/>
      </w:rPr>
      <w:fldChar w:fldCharType="end"/>
    </w:r>
    <w:r w:rsidRPr="00B208C9">
      <w:rPr>
        <w:rFonts w:ascii="Arial" w:hAnsi="Arial" w:cs="Arial"/>
        <w:sz w:val="16"/>
        <w:szCs w:val="16"/>
      </w:rPr>
      <w:t xml:space="preserve"> / </w:t>
    </w:r>
    <w:r w:rsidRPr="00B208C9">
      <w:rPr>
        <w:rFonts w:ascii="Arial" w:hAnsi="Arial" w:cs="Arial"/>
      </w:rPr>
      <w:fldChar w:fldCharType="begin"/>
    </w:r>
    <w:r w:rsidRPr="00B208C9">
      <w:rPr>
        <w:rFonts w:ascii="Arial" w:hAnsi="Arial" w:cs="Arial"/>
      </w:rPr>
      <w:instrText xml:space="preserve"> NUMPAGES  \* Arabic  \* MERGEFORMAT </w:instrText>
    </w:r>
    <w:r w:rsidRPr="00B208C9">
      <w:rPr>
        <w:rFonts w:ascii="Arial" w:hAnsi="Arial" w:cs="Arial"/>
      </w:rPr>
      <w:fldChar w:fldCharType="separate"/>
    </w:r>
    <w:r w:rsidRPr="00630ECC">
      <w:rPr>
        <w:rFonts w:ascii="Arial" w:hAnsi="Arial" w:cs="Arial"/>
        <w:noProof/>
        <w:sz w:val="16"/>
        <w:szCs w:val="16"/>
      </w:rPr>
      <w:t>11</w:t>
    </w:r>
    <w:r w:rsidRPr="00B208C9">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CF47" w14:textId="77777777" w:rsidR="00623ED5" w:rsidRDefault="00623ED5">
      <w:pPr>
        <w:spacing w:after="0" w:line="240" w:lineRule="auto"/>
      </w:pPr>
      <w:r>
        <w:separator/>
      </w:r>
    </w:p>
  </w:footnote>
  <w:footnote w:type="continuationSeparator" w:id="0">
    <w:p w14:paraId="6F30C1E3" w14:textId="77777777" w:rsidR="00623ED5" w:rsidRDefault="00623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10"/>
    </w:tblGrid>
    <w:tr w:rsidR="0078223C" w:rsidRPr="000A014C" w14:paraId="2512CE21" w14:textId="77777777" w:rsidTr="00B33A78">
      <w:tc>
        <w:tcPr>
          <w:tcW w:w="6096" w:type="dxa"/>
        </w:tcPr>
        <w:p w14:paraId="09309592" w14:textId="78D42EEE" w:rsidR="0078223C" w:rsidRPr="000A014C" w:rsidRDefault="0078223C" w:rsidP="00EC21DA">
          <w:pPr>
            <w:pStyle w:val="Kopfzeile"/>
            <w:spacing w:after="120"/>
            <w:rPr>
              <w:rFonts w:ascii="Arial" w:hAnsi="Arial" w:cs="Arial"/>
              <w:b/>
              <w:sz w:val="28"/>
              <w:szCs w:val="28"/>
              <w:lang w:val="fr-FR"/>
            </w:rPr>
          </w:pPr>
          <w:proofErr w:type="spellStart"/>
          <w:r w:rsidRPr="000A014C">
            <w:rPr>
              <w:rFonts w:ascii="Arial" w:hAnsi="Arial" w:cs="Arial"/>
              <w:b/>
              <w:sz w:val="28"/>
              <w:szCs w:val="28"/>
              <w:lang w:val="fr-FR"/>
            </w:rPr>
            <w:t>Quality</w:t>
          </w:r>
          <w:proofErr w:type="spellEnd"/>
          <w:r w:rsidRPr="000A014C">
            <w:rPr>
              <w:rFonts w:ascii="Arial" w:hAnsi="Arial" w:cs="Arial"/>
              <w:b/>
              <w:sz w:val="28"/>
              <w:szCs w:val="28"/>
              <w:lang w:val="fr-FR"/>
            </w:rPr>
            <w:t xml:space="preserve"> </w:t>
          </w:r>
          <w:r>
            <w:rPr>
              <w:rFonts w:ascii="Arial" w:hAnsi="Arial" w:cs="Arial"/>
              <w:b/>
              <w:sz w:val="28"/>
              <w:szCs w:val="28"/>
              <w:lang w:val="fr-FR"/>
            </w:rPr>
            <w:t xml:space="preserve">Assurance </w:t>
          </w:r>
          <w:r w:rsidRPr="000A014C">
            <w:rPr>
              <w:rFonts w:ascii="Arial" w:hAnsi="Arial" w:cs="Arial"/>
              <w:b/>
              <w:sz w:val="28"/>
              <w:szCs w:val="28"/>
              <w:lang w:val="fr-FR"/>
            </w:rPr>
            <w:t>Agreement</w:t>
          </w:r>
        </w:p>
        <w:p w14:paraId="27E6C9D2" w14:textId="77777777" w:rsidR="0078223C" w:rsidRDefault="0078223C" w:rsidP="00E058A2">
          <w:pPr>
            <w:pStyle w:val="Kopfzeile"/>
            <w:tabs>
              <w:tab w:val="left" w:pos="1843"/>
            </w:tabs>
            <w:rPr>
              <w:rFonts w:ascii="Arial" w:hAnsi="Arial" w:cs="Arial"/>
              <w:lang w:val="fr-CH"/>
            </w:rPr>
          </w:pPr>
          <w:r>
            <w:rPr>
              <w:rFonts w:ascii="Arial" w:hAnsi="Arial" w:cs="Arial"/>
              <w:lang w:val="fr-CH"/>
            </w:rPr>
            <w:t>Template Version:</w:t>
          </w:r>
          <w:r>
            <w:rPr>
              <w:rFonts w:ascii="Arial" w:hAnsi="Arial" w:cs="Arial"/>
              <w:lang w:val="fr-CH"/>
            </w:rPr>
            <w:tab/>
            <w:t>3</w:t>
          </w:r>
        </w:p>
        <w:p w14:paraId="5BD95794" w14:textId="77777777" w:rsidR="0078223C" w:rsidRPr="00E058A2" w:rsidRDefault="0078223C" w:rsidP="00570781">
          <w:pPr>
            <w:pStyle w:val="Kopfzeile"/>
            <w:tabs>
              <w:tab w:val="clear" w:pos="4513"/>
              <w:tab w:val="left" w:pos="1854"/>
            </w:tabs>
            <w:spacing w:after="120"/>
            <w:rPr>
              <w:rFonts w:ascii="Arial" w:hAnsi="Arial" w:cs="Arial"/>
              <w:b/>
              <w:sz w:val="28"/>
              <w:szCs w:val="28"/>
              <w:lang w:val="fr-CH"/>
            </w:rPr>
          </w:pPr>
          <w:r>
            <w:rPr>
              <w:rFonts w:ascii="Arial" w:hAnsi="Arial" w:cs="Arial"/>
              <w:lang w:val="fr-CH"/>
            </w:rPr>
            <w:t xml:space="preserve">Document Version: </w:t>
          </w:r>
          <w:r>
            <w:rPr>
              <w:rFonts w:ascii="Arial" w:hAnsi="Arial" w:cs="Arial"/>
              <w:lang w:val="fr-CH"/>
            </w:rPr>
            <w:tab/>
          </w:r>
          <w:r w:rsidRPr="0084726E">
            <w:rPr>
              <w:rFonts w:ascii="Arial" w:hAnsi="Arial" w:cs="Arial"/>
              <w:color w:val="00B0F0"/>
              <w:lang w:val="fr-CH"/>
            </w:rPr>
            <w:t>x</w:t>
          </w:r>
        </w:p>
      </w:tc>
      <w:tc>
        <w:tcPr>
          <w:tcW w:w="4110" w:type="dxa"/>
        </w:tcPr>
        <w:p w14:paraId="3C019DE2" w14:textId="77777777" w:rsidR="0078223C" w:rsidRPr="000A014C" w:rsidRDefault="0078223C" w:rsidP="00B33A78">
          <w:pPr>
            <w:pStyle w:val="Kopfzeile"/>
            <w:tabs>
              <w:tab w:val="clear" w:pos="9026"/>
            </w:tabs>
            <w:spacing w:after="120"/>
            <w:jc w:val="right"/>
            <w:rPr>
              <w:rFonts w:ascii="Arial" w:hAnsi="Arial" w:cs="Arial"/>
              <w:b/>
              <w:sz w:val="28"/>
              <w:szCs w:val="28"/>
              <w:lang w:val="fr-CH"/>
            </w:rPr>
          </w:pPr>
          <w:r>
            <w:rPr>
              <w:rFonts w:ascii="Arial" w:hAnsi="Arial" w:cs="Arial"/>
              <w:b/>
              <w:noProof/>
              <w:sz w:val="28"/>
              <w:szCs w:val="28"/>
              <w:lang w:val="fr-CH"/>
            </w:rPr>
            <w:drawing>
              <wp:inline distT="0" distB="0" distL="0" distR="0" wp14:anchorId="35FFA3D6" wp14:editId="2B3D243B">
                <wp:extent cx="1928646" cy="606858"/>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fectum.png"/>
                        <pic:cNvPicPr/>
                      </pic:nvPicPr>
                      <pic:blipFill>
                        <a:blip r:embed="rId1">
                          <a:extLst>
                            <a:ext uri="{28A0092B-C50C-407E-A947-70E740481C1C}">
                              <a14:useLocalDpi xmlns:a14="http://schemas.microsoft.com/office/drawing/2010/main" val="0"/>
                            </a:ext>
                          </a:extLst>
                        </a:blip>
                        <a:stretch>
                          <a:fillRect/>
                        </a:stretch>
                      </pic:blipFill>
                      <pic:spPr>
                        <a:xfrm>
                          <a:off x="0" y="0"/>
                          <a:ext cx="1928646" cy="606858"/>
                        </a:xfrm>
                        <a:prstGeom prst="rect">
                          <a:avLst/>
                        </a:prstGeom>
                      </pic:spPr>
                    </pic:pic>
                  </a:graphicData>
                </a:graphic>
              </wp:inline>
            </w:drawing>
          </w:r>
        </w:p>
      </w:tc>
    </w:tr>
  </w:tbl>
  <w:p w14:paraId="5D7A9876" w14:textId="77777777" w:rsidR="0078223C" w:rsidRPr="000A014C" w:rsidRDefault="0078223C" w:rsidP="00EC21DA">
    <w:pPr>
      <w:pStyle w:val="Kopfzeile"/>
      <w:tabs>
        <w:tab w:val="left" w:pos="1134"/>
      </w:tabs>
      <w:rPr>
        <w:rFonts w:ascii="Arial" w:hAnsi="Arial" w:cs="Arial"/>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4"/>
      <w:gridCol w:w="3067"/>
    </w:tblGrid>
    <w:tr w:rsidR="0078223C" w:rsidRPr="000A014C" w14:paraId="3A0D3606" w14:textId="77777777" w:rsidTr="00EC21DA">
      <w:tc>
        <w:tcPr>
          <w:tcW w:w="5030" w:type="dxa"/>
        </w:tcPr>
        <w:p w14:paraId="10858FA8" w14:textId="77777777" w:rsidR="0078223C" w:rsidRPr="000A014C" w:rsidRDefault="0078223C" w:rsidP="00EC21DA">
          <w:pPr>
            <w:pStyle w:val="Kopfzeile"/>
            <w:spacing w:after="120"/>
            <w:rPr>
              <w:rFonts w:ascii="Arial" w:hAnsi="Arial" w:cs="Arial"/>
              <w:b/>
              <w:sz w:val="28"/>
              <w:szCs w:val="28"/>
              <w:lang w:val="fr-FR"/>
            </w:rPr>
          </w:pPr>
          <w:r w:rsidRPr="000A014C">
            <w:rPr>
              <w:rFonts w:ascii="Arial" w:hAnsi="Arial" w:cs="Arial"/>
              <w:b/>
              <w:sz w:val="28"/>
              <w:szCs w:val="28"/>
              <w:lang w:val="fr-FR"/>
            </w:rPr>
            <w:t xml:space="preserve">T-305-3 </w:t>
          </w:r>
          <w:proofErr w:type="spellStart"/>
          <w:r w:rsidRPr="000A014C">
            <w:rPr>
              <w:rFonts w:ascii="Arial" w:hAnsi="Arial" w:cs="Arial"/>
              <w:b/>
              <w:sz w:val="28"/>
              <w:szCs w:val="28"/>
              <w:lang w:val="fr-FR"/>
            </w:rPr>
            <w:t>Quality</w:t>
          </w:r>
          <w:proofErr w:type="spellEnd"/>
          <w:r w:rsidRPr="000A014C">
            <w:rPr>
              <w:rFonts w:ascii="Arial" w:hAnsi="Arial" w:cs="Arial"/>
              <w:b/>
              <w:sz w:val="28"/>
              <w:szCs w:val="28"/>
              <w:lang w:val="fr-FR"/>
            </w:rPr>
            <w:t xml:space="preserve"> </w:t>
          </w:r>
          <w:r>
            <w:rPr>
              <w:rFonts w:ascii="Arial" w:hAnsi="Arial" w:cs="Arial"/>
              <w:b/>
              <w:sz w:val="28"/>
              <w:szCs w:val="28"/>
              <w:lang w:val="fr-FR"/>
            </w:rPr>
            <w:t xml:space="preserve">Assurance </w:t>
          </w:r>
          <w:r w:rsidRPr="000A014C">
            <w:rPr>
              <w:rFonts w:ascii="Arial" w:hAnsi="Arial" w:cs="Arial"/>
              <w:b/>
              <w:sz w:val="28"/>
              <w:szCs w:val="28"/>
              <w:lang w:val="fr-FR"/>
            </w:rPr>
            <w:t>Agreement</w:t>
          </w:r>
        </w:p>
        <w:p w14:paraId="6EE4CAF6" w14:textId="77777777" w:rsidR="0078223C" w:rsidRDefault="0078223C" w:rsidP="00E058A2">
          <w:pPr>
            <w:pStyle w:val="Kopfzeile"/>
            <w:tabs>
              <w:tab w:val="left" w:pos="1843"/>
            </w:tabs>
            <w:rPr>
              <w:rFonts w:ascii="Arial" w:hAnsi="Arial" w:cs="Arial"/>
              <w:lang w:val="fr-CH"/>
            </w:rPr>
          </w:pPr>
          <w:r>
            <w:rPr>
              <w:rFonts w:ascii="Arial" w:hAnsi="Arial" w:cs="Arial"/>
              <w:lang w:val="fr-CH"/>
            </w:rPr>
            <w:t>Template Version:</w:t>
          </w:r>
          <w:r>
            <w:rPr>
              <w:rFonts w:ascii="Arial" w:hAnsi="Arial" w:cs="Arial"/>
              <w:lang w:val="fr-CH"/>
            </w:rPr>
            <w:tab/>
            <w:t>3</w:t>
          </w:r>
        </w:p>
        <w:p w14:paraId="5A4B42A4" w14:textId="77777777" w:rsidR="0078223C" w:rsidRPr="00E058A2" w:rsidRDefault="0078223C" w:rsidP="00515FC3">
          <w:pPr>
            <w:pStyle w:val="Kopfzeile"/>
            <w:tabs>
              <w:tab w:val="clear" w:pos="4513"/>
              <w:tab w:val="left" w:pos="1854"/>
            </w:tabs>
            <w:spacing w:after="120"/>
            <w:rPr>
              <w:rFonts w:ascii="Arial" w:hAnsi="Arial" w:cs="Arial"/>
              <w:b/>
              <w:sz w:val="28"/>
              <w:szCs w:val="28"/>
              <w:lang w:val="fr-CH"/>
            </w:rPr>
          </w:pPr>
          <w:proofErr w:type="spellStart"/>
          <w:r>
            <w:rPr>
              <w:rFonts w:ascii="Arial" w:hAnsi="Arial" w:cs="Arial"/>
              <w:lang w:val="fr-CH"/>
            </w:rPr>
            <w:t>Attachment</w:t>
          </w:r>
          <w:proofErr w:type="spellEnd"/>
          <w:r>
            <w:rPr>
              <w:rFonts w:ascii="Arial" w:hAnsi="Arial" w:cs="Arial"/>
              <w:lang w:val="fr-CH"/>
            </w:rPr>
            <w:t xml:space="preserve"> Version: </w:t>
          </w:r>
          <w:r w:rsidRPr="00910863">
            <w:rPr>
              <w:rFonts w:ascii="Arial" w:hAnsi="Arial" w:cs="Arial"/>
              <w:color w:val="00B0F0"/>
              <w:lang w:val="fr-CH"/>
            </w:rPr>
            <w:t>x</w:t>
          </w:r>
          <w:r>
            <w:rPr>
              <w:rFonts w:ascii="Arial" w:hAnsi="Arial" w:cs="Arial"/>
              <w:lang w:val="fr-CH"/>
            </w:rPr>
            <w:tab/>
          </w:r>
        </w:p>
      </w:tc>
      <w:tc>
        <w:tcPr>
          <w:tcW w:w="5031" w:type="dxa"/>
        </w:tcPr>
        <w:p w14:paraId="14487069" w14:textId="77777777" w:rsidR="0078223C" w:rsidRPr="000A014C" w:rsidRDefault="0078223C" w:rsidP="00EC21DA">
          <w:pPr>
            <w:pStyle w:val="Kopfzeile"/>
            <w:spacing w:after="120"/>
            <w:jc w:val="right"/>
            <w:rPr>
              <w:rFonts w:ascii="Arial" w:hAnsi="Arial" w:cs="Arial"/>
              <w:b/>
              <w:sz w:val="28"/>
              <w:szCs w:val="28"/>
              <w:lang w:val="fr-CH"/>
            </w:rPr>
          </w:pPr>
          <w:r>
            <w:rPr>
              <w:rFonts w:ascii="Arial" w:hAnsi="Arial" w:cs="Arial"/>
              <w:b/>
              <w:noProof/>
              <w:sz w:val="28"/>
              <w:szCs w:val="28"/>
              <w:lang w:val="fr-CH"/>
            </w:rPr>
            <w:drawing>
              <wp:inline distT="0" distB="0" distL="0" distR="0" wp14:anchorId="36C134F9" wp14:editId="2D19FF76">
                <wp:extent cx="1928646" cy="606858"/>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fectum.png"/>
                        <pic:cNvPicPr/>
                      </pic:nvPicPr>
                      <pic:blipFill>
                        <a:blip r:embed="rId1">
                          <a:extLst>
                            <a:ext uri="{28A0092B-C50C-407E-A947-70E740481C1C}">
                              <a14:useLocalDpi xmlns:a14="http://schemas.microsoft.com/office/drawing/2010/main" val="0"/>
                            </a:ext>
                          </a:extLst>
                        </a:blip>
                        <a:stretch>
                          <a:fillRect/>
                        </a:stretch>
                      </pic:blipFill>
                      <pic:spPr>
                        <a:xfrm>
                          <a:off x="0" y="0"/>
                          <a:ext cx="1928646" cy="606858"/>
                        </a:xfrm>
                        <a:prstGeom prst="rect">
                          <a:avLst/>
                        </a:prstGeom>
                      </pic:spPr>
                    </pic:pic>
                  </a:graphicData>
                </a:graphic>
              </wp:inline>
            </w:drawing>
          </w:r>
        </w:p>
      </w:tc>
    </w:tr>
  </w:tbl>
  <w:p w14:paraId="27DE61C4" w14:textId="77777777" w:rsidR="0078223C" w:rsidRPr="000A014C" w:rsidRDefault="0078223C" w:rsidP="00EC21DA">
    <w:pPr>
      <w:pStyle w:val="Kopfzeile"/>
      <w:tabs>
        <w:tab w:val="left" w:pos="1134"/>
      </w:tabs>
      <w:rPr>
        <w:rFonts w:ascii="Arial" w:hAnsi="Arial" w:cs="Arial"/>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748B2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1248A84E"/>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2" w15:restartNumberingAfterBreak="0">
    <w:nsid w:val="01BB0CF9"/>
    <w:multiLevelType w:val="hybridMultilevel"/>
    <w:tmpl w:val="285CBC16"/>
    <w:lvl w:ilvl="0" w:tplc="C412851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01F710E1"/>
    <w:multiLevelType w:val="hybridMultilevel"/>
    <w:tmpl w:val="85326842"/>
    <w:lvl w:ilvl="0" w:tplc="2ED2B93C">
      <w:start w:val="1"/>
      <w:numFmt w:val="decimal"/>
      <w:pStyle w:val="Referenze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21B66"/>
    <w:multiLevelType w:val="hybridMultilevel"/>
    <w:tmpl w:val="A19C7992"/>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0CA14047"/>
    <w:multiLevelType w:val="hybridMultilevel"/>
    <w:tmpl w:val="5D1EA908"/>
    <w:lvl w:ilvl="0" w:tplc="586C9A72">
      <w:start w:val="1"/>
      <w:numFmt w:val="bullet"/>
      <w:lvlText w:val="-"/>
      <w:lvlJc w:val="left"/>
      <w:pPr>
        <w:tabs>
          <w:tab w:val="num" w:pos="720"/>
        </w:tabs>
        <w:ind w:left="720" w:hanging="360"/>
      </w:pPr>
      <w:rPr>
        <w:rFonts w:hint="default"/>
        <w:sz w:val="16"/>
      </w:rPr>
    </w:lvl>
    <w:lvl w:ilvl="1" w:tplc="04070005">
      <w:start w:val="1"/>
      <w:numFmt w:val="bullet"/>
      <w:lvlText w:val=""/>
      <w:lvlJc w:val="left"/>
      <w:pPr>
        <w:tabs>
          <w:tab w:val="num" w:pos="1440"/>
        </w:tabs>
        <w:ind w:left="1440" w:hanging="360"/>
      </w:pPr>
      <w:rPr>
        <w:rFonts w:ascii="Wingdings" w:hAnsi="Wingdings" w:hint="default"/>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36328"/>
    <w:multiLevelType w:val="hybridMultilevel"/>
    <w:tmpl w:val="6B52AD76"/>
    <w:lvl w:ilvl="0" w:tplc="586C9A72">
      <w:start w:val="1"/>
      <w:numFmt w:val="bullet"/>
      <w:lvlText w:val="-"/>
      <w:lvlJc w:val="left"/>
      <w:pPr>
        <w:tabs>
          <w:tab w:val="num" w:pos="720"/>
        </w:tabs>
        <w:ind w:left="720" w:hanging="360"/>
      </w:pPr>
      <w:rPr>
        <w:rFonts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E0B5E"/>
    <w:multiLevelType w:val="hybridMultilevel"/>
    <w:tmpl w:val="75E09854"/>
    <w:lvl w:ilvl="0" w:tplc="989644D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F55A6"/>
    <w:multiLevelType w:val="hybridMultilevel"/>
    <w:tmpl w:val="1430CF44"/>
    <w:lvl w:ilvl="0" w:tplc="6DBE740A">
      <w:start w:val="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90C5CDB"/>
    <w:multiLevelType w:val="hybridMultilevel"/>
    <w:tmpl w:val="138EAE5C"/>
    <w:lvl w:ilvl="0" w:tplc="04070015">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309B69D3"/>
    <w:multiLevelType w:val="hybridMultilevel"/>
    <w:tmpl w:val="3A7AA436"/>
    <w:lvl w:ilvl="0" w:tplc="586C9A72">
      <w:start w:val="1"/>
      <w:numFmt w:val="bullet"/>
      <w:lvlText w:val="-"/>
      <w:lvlJc w:val="left"/>
      <w:pPr>
        <w:tabs>
          <w:tab w:val="num" w:pos="720"/>
        </w:tabs>
        <w:ind w:left="720" w:hanging="360"/>
      </w:pPr>
      <w:rPr>
        <w:rFonts w:hint="default"/>
        <w:sz w:val="16"/>
      </w:rPr>
    </w:lvl>
    <w:lvl w:ilvl="1" w:tplc="41A250C2">
      <w:start w:val="1"/>
      <w:numFmt w:val="bullet"/>
      <w:lvlText w:val="-"/>
      <w:lvlJc w:val="left"/>
      <w:pPr>
        <w:tabs>
          <w:tab w:val="num" w:pos="1440"/>
        </w:tabs>
        <w:ind w:left="1420" w:hanging="340"/>
      </w:pPr>
      <w:rPr>
        <w:rFonts w:hint="default"/>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12644"/>
    <w:multiLevelType w:val="hybridMultilevel"/>
    <w:tmpl w:val="168C4F94"/>
    <w:lvl w:ilvl="0" w:tplc="6DBE740A">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44A52"/>
    <w:multiLevelType w:val="hybridMultilevel"/>
    <w:tmpl w:val="644ADB5A"/>
    <w:lvl w:ilvl="0" w:tplc="586C9A72">
      <w:start w:val="1"/>
      <w:numFmt w:val="bullet"/>
      <w:lvlText w:val="-"/>
      <w:lvlJc w:val="left"/>
      <w:pPr>
        <w:tabs>
          <w:tab w:val="num" w:pos="720"/>
        </w:tabs>
        <w:ind w:left="720" w:hanging="360"/>
      </w:pPr>
      <w:rPr>
        <w:rFonts w:hint="default"/>
        <w:sz w:val="16"/>
      </w:rPr>
    </w:lvl>
    <w:lvl w:ilvl="1" w:tplc="04070005">
      <w:start w:val="1"/>
      <w:numFmt w:val="bullet"/>
      <w:lvlText w:val=""/>
      <w:lvlJc w:val="left"/>
      <w:pPr>
        <w:tabs>
          <w:tab w:val="num" w:pos="1440"/>
        </w:tabs>
        <w:ind w:left="1440" w:hanging="360"/>
      </w:pPr>
      <w:rPr>
        <w:rFonts w:ascii="Wingdings" w:hAnsi="Wingdings" w:hint="default"/>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34F8D"/>
    <w:multiLevelType w:val="singleLevel"/>
    <w:tmpl w:val="F03E0F68"/>
    <w:lvl w:ilvl="0">
      <w:start w:val="1"/>
      <w:numFmt w:val="decimal"/>
      <w:pStyle w:val="berschrift2num"/>
      <w:lvlText w:val=".%1."/>
      <w:lvlJc w:val="left"/>
      <w:pPr>
        <w:tabs>
          <w:tab w:val="num" w:pos="360"/>
        </w:tabs>
        <w:ind w:left="360" w:hanging="360"/>
      </w:pPr>
      <w:rPr>
        <w:rFonts w:hint="default"/>
      </w:rPr>
    </w:lvl>
  </w:abstractNum>
  <w:abstractNum w:abstractNumId="14" w15:restartNumberingAfterBreak="0">
    <w:nsid w:val="400D6B74"/>
    <w:multiLevelType w:val="hybridMultilevel"/>
    <w:tmpl w:val="EA30DF54"/>
    <w:lvl w:ilvl="0" w:tplc="04070015">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45841770"/>
    <w:multiLevelType w:val="hybridMultilevel"/>
    <w:tmpl w:val="357C294E"/>
    <w:lvl w:ilvl="0" w:tplc="AD10B9C4">
      <w:start w:val="1"/>
      <w:numFmt w:val="decimal"/>
      <w:lvlText w:val="%1"/>
      <w:lvlJc w:val="righ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6" w15:restartNumberingAfterBreak="0">
    <w:nsid w:val="51F977C1"/>
    <w:multiLevelType w:val="hybridMultilevel"/>
    <w:tmpl w:val="EE04B850"/>
    <w:lvl w:ilvl="0" w:tplc="F410BE1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151F0"/>
    <w:multiLevelType w:val="multilevel"/>
    <w:tmpl w:val="334068DA"/>
    <w:lvl w:ilvl="0">
      <w:start w:val="1"/>
      <w:numFmt w:val="upperRoman"/>
      <w:lvlText w:val="%1."/>
      <w:lvlJc w:val="left"/>
      <w:pPr>
        <w:tabs>
          <w:tab w:val="num" w:pos="851"/>
        </w:tabs>
        <w:ind w:left="851" w:hanging="851"/>
      </w:pPr>
      <w:rPr>
        <w:rFonts w:ascii="Calibri" w:eastAsia="SimHei" w:hAnsi="Calibri" w:hint="default"/>
        <w:b/>
        <w:i w:val="0"/>
        <w:color w:val="000000" w:themeColor="text1"/>
        <w:sz w:val="28"/>
        <w:szCs w:val="28"/>
      </w:rPr>
    </w:lvl>
    <w:lvl w:ilvl="1">
      <w:start w:val="1"/>
      <w:numFmt w:val="none"/>
      <w:lvlRestart w:val="0"/>
      <w:lvlText w:val=""/>
      <w:lvlJc w:val="left"/>
      <w:pPr>
        <w:tabs>
          <w:tab w:val="num" w:pos="851"/>
        </w:tabs>
        <w:ind w:left="851" w:firstLine="0"/>
      </w:pPr>
      <w:rPr>
        <w:rFonts w:hint="default"/>
        <w:b/>
        <w:sz w:val="24"/>
        <w:szCs w:val="24"/>
      </w:rPr>
    </w:lvl>
    <w:lvl w:ilvl="2">
      <w:start w:val="1"/>
      <w:numFmt w:val="upperLetter"/>
      <w:lvlRestart w:val="0"/>
      <w:lvlText w:val="ATTACHMENT %3:"/>
      <w:lvlJc w:val="left"/>
      <w:pPr>
        <w:tabs>
          <w:tab w:val="num" w:pos="1418"/>
        </w:tabs>
        <w:ind w:left="1418" w:hanging="1418"/>
      </w:pPr>
      <w:rPr>
        <w:rFonts w:hint="default"/>
      </w:rPr>
    </w:lvl>
    <w:lvl w:ilvl="3">
      <w:start w:val="1"/>
      <w:numFmt w:val="decimal"/>
      <w:lvlRestart w:val="0"/>
      <w:lvlText w:val="Art. %4"/>
      <w:lvlJc w:val="left"/>
      <w:pPr>
        <w:tabs>
          <w:tab w:val="num" w:pos="851"/>
        </w:tabs>
        <w:ind w:left="851" w:hanging="851"/>
      </w:pPr>
      <w:rPr>
        <w:rFonts w:hint="default"/>
      </w:rPr>
    </w:lvl>
    <w:lvl w:ilvl="4">
      <w:start w:val="1"/>
      <w:numFmt w:val="lowerLetter"/>
      <w:lvlText w:val="%5)"/>
      <w:lvlJc w:val="left"/>
      <w:pPr>
        <w:tabs>
          <w:tab w:val="num" w:pos="1247"/>
        </w:tabs>
        <w:ind w:left="1247" w:hanging="340"/>
      </w:pPr>
      <w:rPr>
        <w:rFonts w:hint="default"/>
        <w:b w:val="0"/>
        <w:sz w:val="22"/>
        <w:szCs w:val="22"/>
      </w:rPr>
    </w:lvl>
    <w:lvl w:ilvl="5">
      <w:start w:val="1"/>
      <w:numFmt w:val="lowerRoman"/>
      <w:lvlRestart w:val="4"/>
      <w:lvlText w:val="%6)"/>
      <w:lvlJc w:val="left"/>
      <w:pPr>
        <w:tabs>
          <w:tab w:val="num" w:pos="1247"/>
        </w:tabs>
        <w:ind w:left="1247" w:hanging="34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8"/>
      <w:lvlJc w:val="left"/>
      <w:pPr>
        <w:tabs>
          <w:tab w:val="num" w:pos="851"/>
        </w:tabs>
        <w:ind w:left="851" w:firstLine="0"/>
      </w:pPr>
      <w:rPr>
        <w:rFonts w:hint="default"/>
      </w:rPr>
    </w:lvl>
    <w:lvl w:ilvl="8">
      <w:start w:val="1"/>
      <w:numFmt w:val="none"/>
      <w:lvlRestart w:val="0"/>
      <w:lvlText w:val="%9"/>
      <w:lvlJc w:val="left"/>
      <w:pPr>
        <w:ind w:left="0" w:firstLine="0"/>
      </w:pPr>
      <w:rPr>
        <w:rFonts w:hint="default"/>
      </w:rPr>
    </w:lvl>
  </w:abstractNum>
  <w:abstractNum w:abstractNumId="18" w15:restartNumberingAfterBreak="0">
    <w:nsid w:val="5C6B31B9"/>
    <w:multiLevelType w:val="hybridMultilevel"/>
    <w:tmpl w:val="B2FAD466"/>
    <w:lvl w:ilvl="0" w:tplc="04070015">
      <w:start w:val="1"/>
      <w:numFmt w:val="decimal"/>
      <w:lvlText w:val="(%1)"/>
      <w:lvlJc w:val="left"/>
      <w:pPr>
        <w:tabs>
          <w:tab w:val="num" w:pos="360"/>
        </w:tabs>
        <w:ind w:left="360" w:hanging="360"/>
      </w:pPr>
    </w:lvl>
    <w:lvl w:ilvl="1" w:tplc="0407000F">
      <w:start w:val="1"/>
      <w:numFmt w:val="decimal"/>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5FEE6BA0"/>
    <w:multiLevelType w:val="hybridMultilevel"/>
    <w:tmpl w:val="285235F0"/>
    <w:lvl w:ilvl="0" w:tplc="0407000F">
      <w:start w:val="1"/>
      <w:numFmt w:val="decimal"/>
      <w:lvlText w:val="%1."/>
      <w:lvlJc w:val="left"/>
      <w:pPr>
        <w:tabs>
          <w:tab w:val="num" w:pos="720"/>
        </w:tabs>
        <w:ind w:left="720" w:hanging="360"/>
      </w:pPr>
    </w:lvl>
    <w:lvl w:ilvl="1" w:tplc="63648258">
      <w:start w:val="1"/>
      <w:numFmt w:val="bullet"/>
      <w:lvlText w:val="-"/>
      <w:lvlJc w:val="left"/>
      <w:pPr>
        <w:tabs>
          <w:tab w:val="num" w:pos="1440"/>
        </w:tabs>
        <w:ind w:left="1440" w:hanging="360"/>
      </w:pPr>
      <w:rPr>
        <w:rFonts w:ascii="Arial" w:eastAsia="Times New Roman" w:hAnsi="Arial" w:cs="Arial" w:hint="default"/>
      </w:r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0" w15:restartNumberingAfterBreak="0">
    <w:nsid w:val="687A6FE1"/>
    <w:multiLevelType w:val="hybridMultilevel"/>
    <w:tmpl w:val="CF1286F6"/>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6952466D"/>
    <w:multiLevelType w:val="hybridMultilevel"/>
    <w:tmpl w:val="261A3B76"/>
    <w:lvl w:ilvl="0" w:tplc="08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6B95792C"/>
    <w:multiLevelType w:val="hybridMultilevel"/>
    <w:tmpl w:val="C1905158"/>
    <w:lvl w:ilvl="0" w:tplc="B0B2324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901924"/>
    <w:multiLevelType w:val="hybridMultilevel"/>
    <w:tmpl w:val="46F0BAB4"/>
    <w:lvl w:ilvl="0" w:tplc="58B211E4">
      <w:numFmt w:val="bullet"/>
      <w:lvlText w:val="–"/>
      <w:lvlJc w:val="left"/>
      <w:pPr>
        <w:tabs>
          <w:tab w:val="num" w:pos="717"/>
        </w:tabs>
        <w:ind w:left="717" w:hanging="360"/>
      </w:pPr>
      <w:rPr>
        <w:rFonts w:ascii="Arial" w:eastAsia="Times New Roman" w:hAnsi="Arial" w:cs="Arial" w:hint="default"/>
      </w:rPr>
    </w:lvl>
    <w:lvl w:ilvl="1" w:tplc="04070003" w:tentative="1">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24" w15:restartNumberingAfterBreak="0">
    <w:nsid w:val="726D0677"/>
    <w:multiLevelType w:val="multilevel"/>
    <w:tmpl w:val="6582C2A6"/>
    <w:lvl w:ilvl="0">
      <w:start w:val="1"/>
      <w:numFmt w:val="decimal"/>
      <w:lvlText w:val="%1"/>
      <w:lvlJc w:val="left"/>
      <w:pPr>
        <w:tabs>
          <w:tab w:val="num" w:pos="1840"/>
        </w:tabs>
        <w:ind w:left="1840" w:hanging="705"/>
      </w:pPr>
      <w:rPr>
        <w:rFonts w:hint="default"/>
      </w:rPr>
    </w:lvl>
    <w:lvl w:ilvl="1">
      <w:start w:val="1"/>
      <w:numFmt w:val="decimal"/>
      <w:lvlText w:val="%1.%2"/>
      <w:lvlJc w:val="left"/>
      <w:pPr>
        <w:tabs>
          <w:tab w:val="num" w:pos="705"/>
        </w:tabs>
        <w:ind w:left="705" w:hanging="705"/>
      </w:pPr>
      <w:rPr>
        <w:rFonts w:hint="default"/>
        <w:strike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D92A32"/>
    <w:multiLevelType w:val="multilevel"/>
    <w:tmpl w:val="3460CB42"/>
    <w:lvl w:ilvl="0">
      <w:start w:val="1"/>
      <w:numFmt w:val="upperRoman"/>
      <w:lvlText w:val="%1."/>
      <w:lvlJc w:val="left"/>
      <w:pPr>
        <w:tabs>
          <w:tab w:val="num" w:pos="851"/>
        </w:tabs>
        <w:ind w:left="851" w:hanging="851"/>
      </w:pPr>
      <w:rPr>
        <w:rFonts w:ascii="Calibri" w:eastAsia="SimHei" w:hAnsi="Calibri" w:hint="default"/>
        <w:b/>
        <w:i w:val="0"/>
        <w:color w:val="000000" w:themeColor="text1"/>
        <w:sz w:val="28"/>
        <w:szCs w:val="28"/>
      </w:rPr>
    </w:lvl>
    <w:lvl w:ilvl="1">
      <w:start w:val="1"/>
      <w:numFmt w:val="none"/>
      <w:lvlRestart w:val="0"/>
      <w:lvlText w:val=""/>
      <w:lvlJc w:val="left"/>
      <w:pPr>
        <w:tabs>
          <w:tab w:val="num" w:pos="851"/>
        </w:tabs>
        <w:ind w:left="851" w:firstLine="0"/>
      </w:pPr>
      <w:rPr>
        <w:rFonts w:hint="default"/>
        <w:b/>
        <w:sz w:val="24"/>
        <w:szCs w:val="24"/>
      </w:rPr>
    </w:lvl>
    <w:lvl w:ilvl="2">
      <w:start w:val="1"/>
      <w:numFmt w:val="upperLetter"/>
      <w:lvlRestart w:val="0"/>
      <w:lvlText w:val="ATTACHMENT %3:"/>
      <w:lvlJc w:val="left"/>
      <w:pPr>
        <w:tabs>
          <w:tab w:val="num" w:pos="1418"/>
        </w:tabs>
        <w:ind w:left="1418" w:hanging="1418"/>
      </w:pPr>
      <w:rPr>
        <w:rFonts w:hint="default"/>
      </w:rPr>
    </w:lvl>
    <w:lvl w:ilvl="3">
      <w:start w:val="1"/>
      <w:numFmt w:val="decimal"/>
      <w:lvlRestart w:val="0"/>
      <w:lvlText w:val="Art. %4"/>
      <w:lvlJc w:val="left"/>
      <w:pPr>
        <w:tabs>
          <w:tab w:val="num" w:pos="851"/>
        </w:tabs>
        <w:ind w:left="851" w:hanging="851"/>
      </w:pPr>
      <w:rPr>
        <w:rFonts w:hint="default"/>
      </w:rPr>
    </w:lvl>
    <w:lvl w:ilvl="4">
      <w:start w:val="1"/>
      <w:numFmt w:val="lowerLetter"/>
      <w:lvlText w:val="%5)"/>
      <w:lvlJc w:val="left"/>
      <w:pPr>
        <w:tabs>
          <w:tab w:val="num" w:pos="1247"/>
        </w:tabs>
        <w:ind w:left="1247" w:hanging="340"/>
      </w:pPr>
      <w:rPr>
        <w:rFonts w:hint="default"/>
        <w:b w:val="0"/>
        <w:sz w:val="22"/>
        <w:szCs w:val="22"/>
      </w:rPr>
    </w:lvl>
    <w:lvl w:ilvl="5">
      <w:start w:val="1"/>
      <w:numFmt w:val="lowerRoman"/>
      <w:lvlRestart w:val="4"/>
      <w:lvlText w:val="%6)"/>
      <w:lvlJc w:val="left"/>
      <w:pPr>
        <w:tabs>
          <w:tab w:val="num" w:pos="1247"/>
        </w:tabs>
        <w:ind w:left="1247" w:hanging="34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8"/>
      <w:lvlJc w:val="left"/>
      <w:pPr>
        <w:tabs>
          <w:tab w:val="num" w:pos="851"/>
        </w:tabs>
        <w:ind w:left="851" w:firstLine="0"/>
      </w:pPr>
      <w:rPr>
        <w:rFonts w:hint="default"/>
      </w:rPr>
    </w:lvl>
    <w:lvl w:ilvl="8">
      <w:start w:val="1"/>
      <w:numFmt w:val="none"/>
      <w:lvlRestart w:val="0"/>
      <w:lvlText w:val="%9"/>
      <w:lvlJc w:val="left"/>
      <w:pPr>
        <w:ind w:left="0" w:firstLine="0"/>
      </w:pPr>
      <w:rPr>
        <w:rFonts w:hint="default"/>
      </w:rPr>
    </w:lvl>
  </w:abstractNum>
  <w:abstractNum w:abstractNumId="26" w15:restartNumberingAfterBreak="0">
    <w:nsid w:val="771119C5"/>
    <w:multiLevelType w:val="hybridMultilevel"/>
    <w:tmpl w:val="8A960AA2"/>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7" w15:restartNumberingAfterBreak="0">
    <w:nsid w:val="7E740E90"/>
    <w:multiLevelType w:val="hybridMultilevel"/>
    <w:tmpl w:val="C5F00748"/>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
  </w:num>
  <w:num w:numId="2">
    <w:abstractNumId w:val="11"/>
  </w:num>
  <w:num w:numId="3">
    <w:abstractNumId w:val="3"/>
  </w:num>
  <w:num w:numId="4">
    <w:abstractNumId w:val="10"/>
  </w:num>
  <w:num w:numId="5">
    <w:abstractNumId w:val="6"/>
  </w:num>
  <w:num w:numId="6">
    <w:abstractNumId w:val="12"/>
  </w:num>
  <w:num w:numId="7">
    <w:abstractNumId w:val="5"/>
  </w:num>
  <w:num w:numId="8">
    <w:abstractNumId w:val="8"/>
  </w:num>
  <w:num w:numId="9">
    <w:abstractNumId w:val="19"/>
  </w:num>
  <w:num w:numId="10">
    <w:abstractNumId w:val="18"/>
  </w:num>
  <w:num w:numId="11">
    <w:abstractNumId w:val="2"/>
  </w:num>
  <w:num w:numId="12">
    <w:abstractNumId w:val="26"/>
  </w:num>
  <w:num w:numId="13">
    <w:abstractNumId w:val="22"/>
  </w:num>
  <w:num w:numId="14">
    <w:abstractNumId w:val="15"/>
  </w:num>
  <w:num w:numId="15">
    <w:abstractNumId w:val="4"/>
  </w:num>
  <w:num w:numId="16">
    <w:abstractNumId w:val="27"/>
  </w:num>
  <w:num w:numId="17">
    <w:abstractNumId w:val="20"/>
  </w:num>
  <w:num w:numId="18">
    <w:abstractNumId w:val="14"/>
  </w:num>
  <w:num w:numId="19">
    <w:abstractNumId w:val="9"/>
  </w:num>
  <w:num w:numId="20">
    <w:abstractNumId w:val="23"/>
  </w:num>
  <w:num w:numId="21">
    <w:abstractNumId w:val="21"/>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1"/>
  </w:num>
  <w:num w:numId="30">
    <w:abstractNumId w:val="16"/>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7"/>
  </w:num>
  <w:num w:numId="46">
    <w:abstractNumId w:val="0"/>
  </w:num>
  <w:num w:numId="47">
    <w:abstractNumId w:val="17"/>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24"/>
  </w:num>
  <w:num w:numId="56">
    <w:abstractNumId w:val="1"/>
  </w:num>
  <w:num w:numId="57">
    <w:abstractNumId w:val="1"/>
  </w:num>
  <w:num w:numId="58">
    <w:abstractNumId w:val="13"/>
  </w:num>
  <w:num w:numId="59">
    <w:abstractNumId w:val="1"/>
  </w:num>
  <w:num w:numId="60">
    <w:abstractNumId w:val="1"/>
  </w:num>
  <w:num w:numId="61">
    <w:abstractNumId w:val="1"/>
  </w:num>
  <w:num w:numId="62">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D5"/>
    <w:rsid w:val="000012BA"/>
    <w:rsid w:val="00045DC5"/>
    <w:rsid w:val="00054156"/>
    <w:rsid w:val="0006400C"/>
    <w:rsid w:val="00071EF9"/>
    <w:rsid w:val="00090E56"/>
    <w:rsid w:val="000A014C"/>
    <w:rsid w:val="000A0607"/>
    <w:rsid w:val="000A7968"/>
    <w:rsid w:val="000B200B"/>
    <w:rsid w:val="000D6722"/>
    <w:rsid w:val="001041AB"/>
    <w:rsid w:val="00106E9D"/>
    <w:rsid w:val="00107F41"/>
    <w:rsid w:val="001645F0"/>
    <w:rsid w:val="00166F8B"/>
    <w:rsid w:val="00171CE4"/>
    <w:rsid w:val="00175514"/>
    <w:rsid w:val="001871D7"/>
    <w:rsid w:val="00194CDE"/>
    <w:rsid w:val="00195BC9"/>
    <w:rsid w:val="001A42E7"/>
    <w:rsid w:val="001B6BEB"/>
    <w:rsid w:val="001E00BB"/>
    <w:rsid w:val="001E79A7"/>
    <w:rsid w:val="00206041"/>
    <w:rsid w:val="00233E32"/>
    <w:rsid w:val="00264F78"/>
    <w:rsid w:val="002760A2"/>
    <w:rsid w:val="00277B51"/>
    <w:rsid w:val="00281F32"/>
    <w:rsid w:val="002C59E8"/>
    <w:rsid w:val="002E0A7F"/>
    <w:rsid w:val="002E6066"/>
    <w:rsid w:val="0030617F"/>
    <w:rsid w:val="00325B04"/>
    <w:rsid w:val="00330200"/>
    <w:rsid w:val="00331DA8"/>
    <w:rsid w:val="003377FB"/>
    <w:rsid w:val="003B1A50"/>
    <w:rsid w:val="003C5015"/>
    <w:rsid w:val="003C60E3"/>
    <w:rsid w:val="003D68F1"/>
    <w:rsid w:val="003E623C"/>
    <w:rsid w:val="003F1FD1"/>
    <w:rsid w:val="003F5C07"/>
    <w:rsid w:val="00406D6E"/>
    <w:rsid w:val="00411D8A"/>
    <w:rsid w:val="00413AEE"/>
    <w:rsid w:val="00414EAF"/>
    <w:rsid w:val="00424A50"/>
    <w:rsid w:val="004259EA"/>
    <w:rsid w:val="00430EFC"/>
    <w:rsid w:val="0043682E"/>
    <w:rsid w:val="0044224A"/>
    <w:rsid w:val="00443E2D"/>
    <w:rsid w:val="00443E44"/>
    <w:rsid w:val="00454264"/>
    <w:rsid w:val="00465EE6"/>
    <w:rsid w:val="00467E29"/>
    <w:rsid w:val="004A4C69"/>
    <w:rsid w:val="004B18F2"/>
    <w:rsid w:val="004C244D"/>
    <w:rsid w:val="004D0266"/>
    <w:rsid w:val="004D7673"/>
    <w:rsid w:val="004F6D7F"/>
    <w:rsid w:val="00501D06"/>
    <w:rsid w:val="005103FA"/>
    <w:rsid w:val="00511C24"/>
    <w:rsid w:val="00515FC3"/>
    <w:rsid w:val="005428EE"/>
    <w:rsid w:val="005449E8"/>
    <w:rsid w:val="005606A0"/>
    <w:rsid w:val="00570781"/>
    <w:rsid w:val="00571629"/>
    <w:rsid w:val="0057231E"/>
    <w:rsid w:val="0057529A"/>
    <w:rsid w:val="00576A6E"/>
    <w:rsid w:val="00580760"/>
    <w:rsid w:val="00593FF1"/>
    <w:rsid w:val="0059480D"/>
    <w:rsid w:val="00597165"/>
    <w:rsid w:val="005978D0"/>
    <w:rsid w:val="005A2AFF"/>
    <w:rsid w:val="005A64D4"/>
    <w:rsid w:val="005C44E4"/>
    <w:rsid w:val="005C59B6"/>
    <w:rsid w:val="00604D83"/>
    <w:rsid w:val="006158C5"/>
    <w:rsid w:val="00621800"/>
    <w:rsid w:val="00623ED5"/>
    <w:rsid w:val="00630ECC"/>
    <w:rsid w:val="00633075"/>
    <w:rsid w:val="0064452E"/>
    <w:rsid w:val="006630CE"/>
    <w:rsid w:val="006632D9"/>
    <w:rsid w:val="00694F09"/>
    <w:rsid w:val="006A2194"/>
    <w:rsid w:val="006A4B83"/>
    <w:rsid w:val="006E4883"/>
    <w:rsid w:val="006F230B"/>
    <w:rsid w:val="007162C0"/>
    <w:rsid w:val="0073326B"/>
    <w:rsid w:val="00762839"/>
    <w:rsid w:val="00770161"/>
    <w:rsid w:val="0078223C"/>
    <w:rsid w:val="00785F54"/>
    <w:rsid w:val="00785FF3"/>
    <w:rsid w:val="00787BE6"/>
    <w:rsid w:val="007A5D41"/>
    <w:rsid w:val="007B2076"/>
    <w:rsid w:val="007C2750"/>
    <w:rsid w:val="007C6C63"/>
    <w:rsid w:val="007D3657"/>
    <w:rsid w:val="007F0F97"/>
    <w:rsid w:val="007F70E1"/>
    <w:rsid w:val="007F7823"/>
    <w:rsid w:val="00803354"/>
    <w:rsid w:val="00803C09"/>
    <w:rsid w:val="00826B98"/>
    <w:rsid w:val="00841BF6"/>
    <w:rsid w:val="00851360"/>
    <w:rsid w:val="00861DA1"/>
    <w:rsid w:val="00862F1A"/>
    <w:rsid w:val="00880EC7"/>
    <w:rsid w:val="00892349"/>
    <w:rsid w:val="008970BA"/>
    <w:rsid w:val="008A0987"/>
    <w:rsid w:val="008B47E5"/>
    <w:rsid w:val="008E3508"/>
    <w:rsid w:val="008E38F8"/>
    <w:rsid w:val="008E5141"/>
    <w:rsid w:val="008F7591"/>
    <w:rsid w:val="00910863"/>
    <w:rsid w:val="009208F7"/>
    <w:rsid w:val="00921FDE"/>
    <w:rsid w:val="00924874"/>
    <w:rsid w:val="00931362"/>
    <w:rsid w:val="0096450A"/>
    <w:rsid w:val="0098658D"/>
    <w:rsid w:val="009931B2"/>
    <w:rsid w:val="009A77A5"/>
    <w:rsid w:val="009C0FA2"/>
    <w:rsid w:val="009C15A8"/>
    <w:rsid w:val="009C2F70"/>
    <w:rsid w:val="00A2285E"/>
    <w:rsid w:val="00A265A4"/>
    <w:rsid w:val="00A30FB1"/>
    <w:rsid w:val="00A316EA"/>
    <w:rsid w:val="00A355BE"/>
    <w:rsid w:val="00A67FF7"/>
    <w:rsid w:val="00A72CEF"/>
    <w:rsid w:val="00A83F7D"/>
    <w:rsid w:val="00AC5AC5"/>
    <w:rsid w:val="00AE2C6E"/>
    <w:rsid w:val="00AF28BE"/>
    <w:rsid w:val="00B11D97"/>
    <w:rsid w:val="00B13071"/>
    <w:rsid w:val="00B17E5D"/>
    <w:rsid w:val="00B268DC"/>
    <w:rsid w:val="00B3115C"/>
    <w:rsid w:val="00B33A78"/>
    <w:rsid w:val="00B5125F"/>
    <w:rsid w:val="00B56CB6"/>
    <w:rsid w:val="00B64AEE"/>
    <w:rsid w:val="00B77CB0"/>
    <w:rsid w:val="00B905A1"/>
    <w:rsid w:val="00BB4C9C"/>
    <w:rsid w:val="00BD238E"/>
    <w:rsid w:val="00BF0DD1"/>
    <w:rsid w:val="00C0063B"/>
    <w:rsid w:val="00C01167"/>
    <w:rsid w:val="00C0460A"/>
    <w:rsid w:val="00C13DCE"/>
    <w:rsid w:val="00C3732A"/>
    <w:rsid w:val="00C45F0B"/>
    <w:rsid w:val="00C52BD4"/>
    <w:rsid w:val="00CA0848"/>
    <w:rsid w:val="00CC6BEE"/>
    <w:rsid w:val="00CD04E4"/>
    <w:rsid w:val="00CE4B3F"/>
    <w:rsid w:val="00D04288"/>
    <w:rsid w:val="00D17846"/>
    <w:rsid w:val="00D52664"/>
    <w:rsid w:val="00D63641"/>
    <w:rsid w:val="00D653A0"/>
    <w:rsid w:val="00D74FC5"/>
    <w:rsid w:val="00D805B4"/>
    <w:rsid w:val="00D834F7"/>
    <w:rsid w:val="00DC1BE0"/>
    <w:rsid w:val="00DE0B1E"/>
    <w:rsid w:val="00DE47B8"/>
    <w:rsid w:val="00DE578C"/>
    <w:rsid w:val="00E03C90"/>
    <w:rsid w:val="00E058A2"/>
    <w:rsid w:val="00E07CB9"/>
    <w:rsid w:val="00E12E19"/>
    <w:rsid w:val="00E212BF"/>
    <w:rsid w:val="00E27D68"/>
    <w:rsid w:val="00E318D2"/>
    <w:rsid w:val="00E44D15"/>
    <w:rsid w:val="00E50CB7"/>
    <w:rsid w:val="00E54E4F"/>
    <w:rsid w:val="00E943D0"/>
    <w:rsid w:val="00E9562A"/>
    <w:rsid w:val="00EC21DA"/>
    <w:rsid w:val="00ED1166"/>
    <w:rsid w:val="00EF10CB"/>
    <w:rsid w:val="00F068D2"/>
    <w:rsid w:val="00F07EA3"/>
    <w:rsid w:val="00F15709"/>
    <w:rsid w:val="00F162CC"/>
    <w:rsid w:val="00F43052"/>
    <w:rsid w:val="00F569AD"/>
    <w:rsid w:val="00F6535C"/>
    <w:rsid w:val="00F87671"/>
    <w:rsid w:val="00FA4CF6"/>
    <w:rsid w:val="00FB7CF5"/>
    <w:rsid w:val="00FD0B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15FC31"/>
  <w15:docId w15:val="{B608CE9D-FF0C-464F-93C7-F4FFCB98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7CF5"/>
    <w:rPr>
      <w:rFonts w:eastAsiaTheme="minorEastAsia"/>
      <w:lang w:val="en-GB" w:eastAsia="zh-CN"/>
    </w:rPr>
  </w:style>
  <w:style w:type="paragraph" w:styleId="berschrift1">
    <w:name w:val="heading 1"/>
    <w:basedOn w:val="Standard"/>
    <w:next w:val="Standard"/>
    <w:link w:val="berschrift1Zchn"/>
    <w:qFormat/>
    <w:rsid w:val="00FB7CF5"/>
    <w:pPr>
      <w:keepNext/>
      <w:numPr>
        <w:numId w:val="1"/>
      </w:numPr>
      <w:pBdr>
        <w:bottom w:val="single" w:sz="4" w:space="1" w:color="auto"/>
      </w:pBdr>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val="de-DE" w:eastAsia="de-DE"/>
    </w:rPr>
  </w:style>
  <w:style w:type="paragraph" w:styleId="berschrift2">
    <w:name w:val="heading 2"/>
    <w:basedOn w:val="Standard"/>
    <w:next w:val="Standard"/>
    <w:link w:val="berschrift2Zchn"/>
    <w:uiPriority w:val="9"/>
    <w:qFormat/>
    <w:rsid w:val="00FB7CF5"/>
    <w:pPr>
      <w:keepNext/>
      <w:numPr>
        <w:ilvl w:val="1"/>
        <w:numId w:val="1"/>
      </w:numPr>
      <w:overflowPunct w:val="0"/>
      <w:autoSpaceDE w:val="0"/>
      <w:autoSpaceDN w:val="0"/>
      <w:adjustRightInd w:val="0"/>
      <w:spacing w:before="240" w:after="60" w:line="240" w:lineRule="auto"/>
      <w:textAlignment w:val="baseline"/>
      <w:outlineLvl w:val="1"/>
    </w:pPr>
    <w:rPr>
      <w:rFonts w:ascii="Arial" w:eastAsia="Times New Roman" w:hAnsi="Arial" w:cs="Times New Roman"/>
      <w:b/>
      <w:sz w:val="26"/>
      <w:szCs w:val="20"/>
      <w:lang w:val="de-DE" w:eastAsia="de-DE"/>
    </w:rPr>
  </w:style>
  <w:style w:type="paragraph" w:styleId="berschrift3">
    <w:name w:val="heading 3"/>
    <w:basedOn w:val="Standard"/>
    <w:next w:val="Standard"/>
    <w:link w:val="berschrift3Zchn"/>
    <w:uiPriority w:val="9"/>
    <w:qFormat/>
    <w:rsid w:val="00FB7CF5"/>
    <w:pPr>
      <w:keepNext/>
      <w:numPr>
        <w:ilvl w:val="2"/>
        <w:numId w:val="1"/>
      </w:numPr>
      <w:overflowPunct w:val="0"/>
      <w:autoSpaceDE w:val="0"/>
      <w:autoSpaceDN w:val="0"/>
      <w:adjustRightInd w:val="0"/>
      <w:spacing w:before="240" w:after="60" w:line="240" w:lineRule="auto"/>
      <w:textAlignment w:val="baseline"/>
      <w:outlineLvl w:val="2"/>
    </w:pPr>
    <w:rPr>
      <w:rFonts w:ascii="Arial" w:eastAsia="Times New Roman" w:hAnsi="Arial" w:cs="Times New Roman"/>
      <w:b/>
      <w:sz w:val="24"/>
      <w:szCs w:val="20"/>
      <w:lang w:val="de-CH" w:eastAsia="de-DE"/>
    </w:rPr>
  </w:style>
  <w:style w:type="paragraph" w:styleId="berschrift4">
    <w:name w:val="heading 4"/>
    <w:basedOn w:val="Standard"/>
    <w:next w:val="Standard"/>
    <w:link w:val="berschrift4Zchn"/>
    <w:uiPriority w:val="9"/>
    <w:qFormat/>
    <w:rsid w:val="00FB7CF5"/>
    <w:pPr>
      <w:keepNext/>
      <w:numPr>
        <w:ilvl w:val="3"/>
        <w:numId w:val="1"/>
      </w:numPr>
      <w:tabs>
        <w:tab w:val="left" w:pos="1418"/>
      </w:tabs>
      <w:overflowPunct w:val="0"/>
      <w:autoSpaceDE w:val="0"/>
      <w:autoSpaceDN w:val="0"/>
      <w:adjustRightInd w:val="0"/>
      <w:spacing w:before="240" w:after="60" w:line="240" w:lineRule="auto"/>
      <w:textAlignment w:val="baseline"/>
      <w:outlineLvl w:val="3"/>
    </w:pPr>
    <w:rPr>
      <w:rFonts w:ascii="Arial" w:eastAsia="Times New Roman" w:hAnsi="Arial" w:cs="Times New Roman"/>
      <w:b/>
      <w:szCs w:val="20"/>
      <w:lang w:val="de-CH" w:eastAsia="de-DE"/>
    </w:rPr>
  </w:style>
  <w:style w:type="paragraph" w:styleId="berschrift5">
    <w:name w:val="heading 5"/>
    <w:basedOn w:val="Standard"/>
    <w:next w:val="Standard"/>
    <w:link w:val="berschrift5Zchn"/>
    <w:uiPriority w:val="9"/>
    <w:qFormat/>
    <w:rsid w:val="00FB7CF5"/>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val="de-CH" w:eastAsia="de-DE"/>
    </w:rPr>
  </w:style>
  <w:style w:type="paragraph" w:styleId="berschrift6">
    <w:name w:val="heading 6"/>
    <w:basedOn w:val="Standard"/>
    <w:next w:val="Standard"/>
    <w:link w:val="berschrift6Zchn"/>
    <w:uiPriority w:val="9"/>
    <w:qFormat/>
    <w:rsid w:val="00FB7CF5"/>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Cs w:val="20"/>
      <w:lang w:val="de-CH" w:eastAsia="de-DE"/>
    </w:rPr>
  </w:style>
  <w:style w:type="paragraph" w:styleId="berschrift7">
    <w:name w:val="heading 7"/>
    <w:basedOn w:val="Standard"/>
    <w:next w:val="Standard"/>
    <w:link w:val="berschrift7Zchn"/>
    <w:uiPriority w:val="9"/>
    <w:qFormat/>
    <w:rsid w:val="00FB7CF5"/>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val="de-CH" w:eastAsia="de-DE"/>
    </w:rPr>
  </w:style>
  <w:style w:type="paragraph" w:styleId="berschrift8">
    <w:name w:val="heading 8"/>
    <w:basedOn w:val="Standard"/>
    <w:next w:val="Standard"/>
    <w:link w:val="berschrift8Zchn"/>
    <w:uiPriority w:val="9"/>
    <w:qFormat/>
    <w:rsid w:val="00FB7CF5"/>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val="de-CH" w:eastAsia="de-DE"/>
    </w:rPr>
  </w:style>
  <w:style w:type="paragraph" w:styleId="berschrift9">
    <w:name w:val="heading 9"/>
    <w:basedOn w:val="Standard"/>
    <w:next w:val="Standard"/>
    <w:link w:val="berschrift9Zchn"/>
    <w:uiPriority w:val="9"/>
    <w:qFormat/>
    <w:rsid w:val="00FB7CF5"/>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7CF5"/>
    <w:rPr>
      <w:rFonts w:ascii="Arial" w:eastAsia="Times New Roman" w:hAnsi="Arial" w:cs="Times New Roman"/>
      <w:b/>
      <w:kern w:val="28"/>
      <w:sz w:val="28"/>
      <w:szCs w:val="20"/>
      <w:lang w:val="de-DE" w:eastAsia="de-DE"/>
    </w:rPr>
  </w:style>
  <w:style w:type="character" w:customStyle="1" w:styleId="berschrift2Zchn">
    <w:name w:val="Überschrift 2 Zchn"/>
    <w:basedOn w:val="Absatz-Standardschriftart"/>
    <w:link w:val="berschrift2"/>
    <w:uiPriority w:val="9"/>
    <w:rsid w:val="00FB7CF5"/>
    <w:rPr>
      <w:rFonts w:ascii="Arial" w:eastAsia="Times New Roman" w:hAnsi="Arial" w:cs="Times New Roman"/>
      <w:b/>
      <w:sz w:val="26"/>
      <w:szCs w:val="20"/>
      <w:lang w:val="de-DE" w:eastAsia="de-DE"/>
    </w:rPr>
  </w:style>
  <w:style w:type="character" w:customStyle="1" w:styleId="berschrift3Zchn">
    <w:name w:val="Überschrift 3 Zchn"/>
    <w:basedOn w:val="Absatz-Standardschriftart"/>
    <w:link w:val="berschrift3"/>
    <w:uiPriority w:val="9"/>
    <w:rsid w:val="00FB7CF5"/>
    <w:rPr>
      <w:rFonts w:ascii="Arial" w:eastAsia="Times New Roman" w:hAnsi="Arial" w:cs="Times New Roman"/>
      <w:b/>
      <w:sz w:val="24"/>
      <w:szCs w:val="20"/>
      <w:lang w:eastAsia="de-DE"/>
    </w:rPr>
  </w:style>
  <w:style w:type="character" w:customStyle="1" w:styleId="berschrift4Zchn">
    <w:name w:val="Überschrift 4 Zchn"/>
    <w:basedOn w:val="Absatz-Standardschriftart"/>
    <w:link w:val="berschrift4"/>
    <w:uiPriority w:val="9"/>
    <w:rsid w:val="00FB7CF5"/>
    <w:rPr>
      <w:rFonts w:ascii="Arial" w:eastAsia="Times New Roman" w:hAnsi="Arial" w:cs="Times New Roman"/>
      <w:b/>
      <w:szCs w:val="20"/>
      <w:lang w:eastAsia="de-DE"/>
    </w:rPr>
  </w:style>
  <w:style w:type="character" w:customStyle="1" w:styleId="berschrift5Zchn">
    <w:name w:val="Überschrift 5 Zchn"/>
    <w:basedOn w:val="Absatz-Standardschriftart"/>
    <w:link w:val="berschrift5"/>
    <w:uiPriority w:val="9"/>
    <w:rsid w:val="00FB7CF5"/>
    <w:rPr>
      <w:rFonts w:ascii="Arial" w:eastAsia="Times New Roman" w:hAnsi="Arial" w:cs="Times New Roman"/>
      <w:szCs w:val="20"/>
      <w:lang w:eastAsia="de-DE"/>
    </w:rPr>
  </w:style>
  <w:style w:type="character" w:customStyle="1" w:styleId="berschrift6Zchn">
    <w:name w:val="Überschrift 6 Zchn"/>
    <w:basedOn w:val="Absatz-Standardschriftart"/>
    <w:link w:val="berschrift6"/>
    <w:uiPriority w:val="9"/>
    <w:rsid w:val="00FB7CF5"/>
    <w:rPr>
      <w:rFonts w:ascii="Times New Roman" w:eastAsia="Times New Roman" w:hAnsi="Times New Roman" w:cs="Times New Roman"/>
      <w:i/>
      <w:szCs w:val="20"/>
      <w:lang w:eastAsia="de-DE"/>
    </w:rPr>
  </w:style>
  <w:style w:type="character" w:customStyle="1" w:styleId="berschrift7Zchn">
    <w:name w:val="Überschrift 7 Zchn"/>
    <w:basedOn w:val="Absatz-Standardschriftart"/>
    <w:link w:val="berschrift7"/>
    <w:uiPriority w:val="9"/>
    <w:rsid w:val="00FB7CF5"/>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uiPriority w:val="9"/>
    <w:rsid w:val="00FB7CF5"/>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uiPriority w:val="9"/>
    <w:rsid w:val="00FB7CF5"/>
    <w:rPr>
      <w:rFonts w:ascii="Arial" w:eastAsia="Times New Roman" w:hAnsi="Arial" w:cs="Times New Roman"/>
      <w:b/>
      <w:i/>
      <w:sz w:val="18"/>
      <w:szCs w:val="20"/>
      <w:lang w:eastAsia="de-DE"/>
    </w:rPr>
  </w:style>
  <w:style w:type="paragraph" w:styleId="Kopfzeile">
    <w:name w:val="header"/>
    <w:basedOn w:val="Standard"/>
    <w:link w:val="KopfzeileZchn1"/>
    <w:unhideWhenUsed/>
    <w:rsid w:val="00FB7CF5"/>
    <w:pPr>
      <w:tabs>
        <w:tab w:val="center" w:pos="4513"/>
        <w:tab w:val="right" w:pos="9026"/>
      </w:tabs>
      <w:spacing w:after="0" w:line="240" w:lineRule="auto"/>
    </w:pPr>
  </w:style>
  <w:style w:type="character" w:customStyle="1" w:styleId="KopfzeileZchn">
    <w:name w:val="Kopfzeile Zchn"/>
    <w:basedOn w:val="Absatz-Standardschriftart"/>
    <w:semiHidden/>
    <w:rsid w:val="00FB7CF5"/>
    <w:rPr>
      <w:rFonts w:eastAsiaTheme="minorEastAsia"/>
      <w:lang w:val="en-GB" w:eastAsia="zh-CN"/>
    </w:rPr>
  </w:style>
  <w:style w:type="character" w:customStyle="1" w:styleId="KopfzeileZchn1">
    <w:name w:val="Kopfzeile Zchn1"/>
    <w:basedOn w:val="Absatz-Standardschriftart"/>
    <w:link w:val="Kopfzeile"/>
    <w:rsid w:val="00FB7CF5"/>
    <w:rPr>
      <w:rFonts w:eastAsiaTheme="minorEastAsia"/>
      <w:lang w:val="en-GB" w:eastAsia="zh-CN"/>
    </w:rPr>
  </w:style>
  <w:style w:type="paragraph" w:styleId="Fuzeile">
    <w:name w:val="footer"/>
    <w:basedOn w:val="Standard"/>
    <w:link w:val="FuzeileZchn1"/>
    <w:unhideWhenUsed/>
    <w:rsid w:val="00FB7CF5"/>
    <w:pPr>
      <w:tabs>
        <w:tab w:val="center" w:pos="4513"/>
        <w:tab w:val="right" w:pos="9026"/>
      </w:tabs>
      <w:spacing w:after="0" w:line="240" w:lineRule="auto"/>
    </w:pPr>
  </w:style>
  <w:style w:type="character" w:customStyle="1" w:styleId="FuzeileZchn">
    <w:name w:val="Fußzeile Zchn"/>
    <w:basedOn w:val="Absatz-Standardschriftart"/>
    <w:semiHidden/>
    <w:rsid w:val="00FB7CF5"/>
    <w:rPr>
      <w:rFonts w:eastAsiaTheme="minorEastAsia"/>
      <w:lang w:val="en-GB" w:eastAsia="zh-CN"/>
    </w:rPr>
  </w:style>
  <w:style w:type="character" w:customStyle="1" w:styleId="FuzeileZchn1">
    <w:name w:val="Fußzeile Zchn1"/>
    <w:basedOn w:val="Absatz-Standardschriftart"/>
    <w:link w:val="Fuzeile"/>
    <w:rsid w:val="00FB7CF5"/>
    <w:rPr>
      <w:rFonts w:eastAsiaTheme="minorEastAsia"/>
      <w:lang w:val="en-GB" w:eastAsia="zh-CN"/>
    </w:rPr>
  </w:style>
  <w:style w:type="paragraph" w:styleId="Verzeichnis1">
    <w:name w:val="toc 1"/>
    <w:basedOn w:val="Standard"/>
    <w:next w:val="Standard"/>
    <w:autoRedefine/>
    <w:uiPriority w:val="39"/>
    <w:qFormat/>
    <w:rsid w:val="00FB7CF5"/>
    <w:pPr>
      <w:tabs>
        <w:tab w:val="left" w:pos="425"/>
        <w:tab w:val="left" w:pos="540"/>
        <w:tab w:val="left" w:pos="709"/>
        <w:tab w:val="right" w:pos="9922"/>
      </w:tabs>
      <w:overflowPunct w:val="0"/>
      <w:autoSpaceDE w:val="0"/>
      <w:autoSpaceDN w:val="0"/>
      <w:adjustRightInd w:val="0"/>
      <w:spacing w:before="120" w:after="0" w:line="240" w:lineRule="auto"/>
      <w:textAlignment w:val="baseline"/>
    </w:pPr>
    <w:rPr>
      <w:rFonts w:ascii="Arial" w:eastAsia="Times New Roman" w:hAnsi="Arial" w:cs="Arial"/>
      <w:b/>
      <w:noProof/>
      <w:sz w:val="24"/>
      <w:szCs w:val="28"/>
      <w:lang w:val="en-US" w:eastAsia="de-DE"/>
    </w:rPr>
  </w:style>
  <w:style w:type="paragraph" w:styleId="Verzeichnis2">
    <w:name w:val="toc 2"/>
    <w:basedOn w:val="Standard"/>
    <w:next w:val="Standard"/>
    <w:autoRedefine/>
    <w:uiPriority w:val="39"/>
    <w:qFormat/>
    <w:rsid w:val="00FB7CF5"/>
    <w:pPr>
      <w:tabs>
        <w:tab w:val="left" w:pos="1080"/>
        <w:tab w:val="right" w:leader="dot" w:pos="9922"/>
      </w:tabs>
      <w:overflowPunct w:val="0"/>
      <w:autoSpaceDE w:val="0"/>
      <w:autoSpaceDN w:val="0"/>
      <w:adjustRightInd w:val="0"/>
      <w:spacing w:before="60" w:after="40" w:line="240" w:lineRule="auto"/>
      <w:ind w:left="1083" w:hanging="658"/>
      <w:textAlignment w:val="baseline"/>
    </w:pPr>
    <w:rPr>
      <w:rFonts w:ascii="Arial" w:eastAsia="Times New Roman" w:hAnsi="Arial" w:cs="Times New Roman"/>
      <w:noProof/>
      <w:szCs w:val="26"/>
      <w:lang w:val="de-CH" w:eastAsia="de-DE"/>
    </w:rPr>
  </w:style>
  <w:style w:type="character" w:styleId="Hyperlink">
    <w:name w:val="Hyperlink"/>
    <w:basedOn w:val="Absatz-Standardschriftart"/>
    <w:uiPriority w:val="99"/>
    <w:rsid w:val="00FB7CF5"/>
    <w:rPr>
      <w:color w:val="0000FF"/>
      <w:u w:val="single"/>
    </w:rPr>
  </w:style>
  <w:style w:type="table" w:styleId="Tabellenraster">
    <w:name w:val="Table Grid"/>
    <w:basedOn w:val="NormaleTabelle"/>
    <w:rsid w:val="00FB7CF5"/>
    <w:pPr>
      <w:widowControl w:val="0"/>
      <w:overflowPunct w:val="0"/>
      <w:adjustRightInd w:val="0"/>
      <w:spacing w:after="0" w:line="240" w:lineRule="auto"/>
      <w:jc w:val="both"/>
    </w:pPr>
    <w:rPr>
      <w:rFonts w:ascii="Calibri" w:eastAsia="Times New Roman" w:hAnsi="Calibri"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en">
    <w:name w:val="Referenzen"/>
    <w:basedOn w:val="Standard"/>
    <w:qFormat/>
    <w:rsid w:val="00FB7CF5"/>
    <w:pPr>
      <w:numPr>
        <w:numId w:val="3"/>
      </w:numPr>
      <w:autoSpaceDE w:val="0"/>
      <w:autoSpaceDN w:val="0"/>
      <w:adjustRightInd w:val="0"/>
      <w:spacing w:after="0" w:line="300" w:lineRule="exact"/>
      <w:ind w:hanging="720"/>
    </w:pPr>
    <w:rPr>
      <w:rFonts w:ascii="Arial" w:eastAsia="Times New Roman" w:hAnsi="Arial" w:cs="Arial"/>
      <w:sz w:val="20"/>
      <w:szCs w:val="20"/>
      <w:lang w:val="de-CH" w:eastAsia="de-CH"/>
    </w:rPr>
  </w:style>
  <w:style w:type="paragraph" w:styleId="Index1">
    <w:name w:val="index 1"/>
    <w:basedOn w:val="Standard"/>
    <w:next w:val="Standard"/>
    <w:autoRedefine/>
    <w:uiPriority w:val="99"/>
    <w:semiHidden/>
    <w:unhideWhenUsed/>
    <w:rsid w:val="00FB7CF5"/>
    <w:pPr>
      <w:spacing w:after="0" w:line="240" w:lineRule="auto"/>
      <w:ind w:left="220" w:hanging="220"/>
    </w:pPr>
  </w:style>
  <w:style w:type="paragraph" w:styleId="Indexberschrift">
    <w:name w:val="index heading"/>
    <w:basedOn w:val="Standard"/>
    <w:next w:val="Index1"/>
    <w:semiHidden/>
    <w:rsid w:val="00FB7CF5"/>
    <w:pPr>
      <w:spacing w:after="0" w:line="240" w:lineRule="auto"/>
    </w:pPr>
    <w:rPr>
      <w:rFonts w:ascii="Arial" w:eastAsia="Times New Roman" w:hAnsi="Arial" w:cs="Arial"/>
      <w:b/>
      <w:bCs/>
      <w:sz w:val="20"/>
      <w:szCs w:val="20"/>
      <w:lang w:val="de-CH" w:eastAsia="de-DE"/>
    </w:rPr>
  </w:style>
  <w:style w:type="paragraph" w:styleId="Verzeichnis3">
    <w:name w:val="toc 3"/>
    <w:basedOn w:val="Standard"/>
    <w:next w:val="Standard"/>
    <w:autoRedefine/>
    <w:uiPriority w:val="39"/>
    <w:unhideWhenUsed/>
    <w:qFormat/>
    <w:rsid w:val="00CE4B3F"/>
    <w:pPr>
      <w:tabs>
        <w:tab w:val="left" w:pos="2268"/>
        <w:tab w:val="right" w:pos="9911"/>
      </w:tabs>
      <w:spacing w:after="120" w:line="240" w:lineRule="auto"/>
      <w:ind w:left="284"/>
    </w:pPr>
    <w:rPr>
      <w:rFonts w:ascii="Arial" w:hAnsi="Arial"/>
    </w:rPr>
  </w:style>
  <w:style w:type="paragraph" w:styleId="Sprechblasentext">
    <w:name w:val="Balloon Text"/>
    <w:basedOn w:val="Standard"/>
    <w:link w:val="SprechblasentextZchn"/>
    <w:uiPriority w:val="99"/>
    <w:semiHidden/>
    <w:unhideWhenUsed/>
    <w:rsid w:val="00FB7C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7CF5"/>
    <w:rPr>
      <w:rFonts w:ascii="Tahoma" w:eastAsiaTheme="minorEastAsia" w:hAnsi="Tahoma" w:cs="Tahoma"/>
      <w:sz w:val="16"/>
      <w:szCs w:val="16"/>
      <w:lang w:val="en-GB" w:eastAsia="zh-CN"/>
    </w:rPr>
  </w:style>
  <w:style w:type="paragraph" w:styleId="Verzeichnis4">
    <w:name w:val="toc 4"/>
    <w:basedOn w:val="Standard"/>
    <w:next w:val="Standard"/>
    <w:autoRedefine/>
    <w:uiPriority w:val="39"/>
    <w:unhideWhenUsed/>
    <w:rsid w:val="00FB7CF5"/>
    <w:pPr>
      <w:tabs>
        <w:tab w:val="left" w:pos="1540"/>
        <w:tab w:val="right" w:pos="9911"/>
      </w:tabs>
      <w:spacing w:after="40"/>
      <w:ind w:left="658"/>
    </w:pPr>
  </w:style>
  <w:style w:type="character" w:styleId="Seitenzahl">
    <w:name w:val="page number"/>
    <w:basedOn w:val="Absatz-Standardschriftart"/>
    <w:semiHidden/>
    <w:rsid w:val="00FB7CF5"/>
  </w:style>
  <w:style w:type="paragraph" w:customStyle="1" w:styleId="berschriftvertrag">
    <w:name w:val="überschrift_vertrag"/>
    <w:basedOn w:val="Standard"/>
    <w:rsid w:val="00FB7CF5"/>
    <w:pPr>
      <w:spacing w:after="240" w:line="360" w:lineRule="auto"/>
      <w:jc w:val="center"/>
      <w:textAlignment w:val="baseline"/>
    </w:pPr>
    <w:rPr>
      <w:rFonts w:ascii="Times New Roman" w:eastAsia="SimSun" w:hAnsi="Times New Roman" w:cs="Times New Roman"/>
      <w:b/>
      <w:sz w:val="26"/>
    </w:rPr>
  </w:style>
  <w:style w:type="paragraph" w:styleId="Listenabsatz">
    <w:name w:val="List Paragraph"/>
    <w:basedOn w:val="Standard"/>
    <w:qFormat/>
    <w:rsid w:val="00FB7CF5"/>
    <w:pPr>
      <w:spacing w:after="0"/>
      <w:ind w:left="708"/>
    </w:pPr>
    <w:rPr>
      <w:rFonts w:ascii="Calibri" w:eastAsia="SimSun" w:hAnsi="Calibri" w:cs="Times New Roman"/>
    </w:rPr>
  </w:style>
  <w:style w:type="character" w:customStyle="1" w:styleId="KommentartextZchn">
    <w:name w:val="Kommentartext Zchn"/>
    <w:basedOn w:val="Absatz-Standardschriftart"/>
    <w:link w:val="Kommentartext"/>
    <w:uiPriority w:val="99"/>
    <w:semiHidden/>
    <w:rsid w:val="00FB7CF5"/>
    <w:rPr>
      <w:rFonts w:ascii="Calibri" w:eastAsia="SimSun" w:hAnsi="Calibri" w:cs="Times New Roman"/>
      <w:sz w:val="20"/>
      <w:lang w:val="en-GB" w:eastAsia="zh-CN"/>
    </w:rPr>
  </w:style>
  <w:style w:type="paragraph" w:styleId="Kommentartext">
    <w:name w:val="annotation text"/>
    <w:basedOn w:val="Standard"/>
    <w:link w:val="KommentartextZchn"/>
    <w:uiPriority w:val="99"/>
    <w:semiHidden/>
    <w:unhideWhenUsed/>
    <w:rsid w:val="00FB7CF5"/>
    <w:pPr>
      <w:spacing w:after="0"/>
    </w:pPr>
    <w:rPr>
      <w:rFonts w:ascii="Calibri" w:eastAsia="SimSun" w:hAnsi="Calibri" w:cs="Times New Roman"/>
      <w:sz w:val="20"/>
    </w:rPr>
  </w:style>
  <w:style w:type="character" w:customStyle="1" w:styleId="KommentartextZchn1">
    <w:name w:val="Kommentartext Zchn1"/>
    <w:basedOn w:val="Absatz-Standardschriftart"/>
    <w:uiPriority w:val="99"/>
    <w:semiHidden/>
    <w:rsid w:val="00FB7CF5"/>
    <w:rPr>
      <w:rFonts w:eastAsiaTheme="minorEastAsia"/>
      <w:sz w:val="20"/>
      <w:szCs w:val="20"/>
      <w:lang w:val="en-GB" w:eastAsia="zh-CN"/>
    </w:rPr>
  </w:style>
  <w:style w:type="character" w:customStyle="1" w:styleId="KommentarthemaZchn">
    <w:name w:val="Kommentarthema Zchn"/>
    <w:basedOn w:val="KommentartextZchn"/>
    <w:link w:val="Kommentarthema"/>
    <w:uiPriority w:val="99"/>
    <w:semiHidden/>
    <w:rsid w:val="00FB7CF5"/>
    <w:rPr>
      <w:rFonts w:ascii="Calibri" w:eastAsia="SimSun" w:hAnsi="Calibri" w:cs="Times New Roman"/>
      <w:b/>
      <w:bCs/>
      <w:sz w:val="20"/>
      <w:lang w:val="en-GB" w:eastAsia="zh-CN"/>
    </w:rPr>
  </w:style>
  <w:style w:type="paragraph" w:styleId="Kommentarthema">
    <w:name w:val="annotation subject"/>
    <w:basedOn w:val="Kommentartext"/>
    <w:next w:val="Kommentartext"/>
    <w:link w:val="KommentarthemaZchn"/>
    <w:uiPriority w:val="99"/>
    <w:semiHidden/>
    <w:unhideWhenUsed/>
    <w:rsid w:val="00FB7CF5"/>
    <w:rPr>
      <w:b/>
      <w:bCs/>
    </w:rPr>
  </w:style>
  <w:style w:type="character" w:customStyle="1" w:styleId="KommentarthemaZchn1">
    <w:name w:val="Kommentarthema Zchn1"/>
    <w:basedOn w:val="KommentartextZchn1"/>
    <w:uiPriority w:val="99"/>
    <w:semiHidden/>
    <w:rsid w:val="00FB7CF5"/>
    <w:rPr>
      <w:rFonts w:eastAsiaTheme="minorEastAsia"/>
      <w:b/>
      <w:bCs/>
      <w:sz w:val="20"/>
      <w:szCs w:val="20"/>
      <w:lang w:val="en-GB" w:eastAsia="zh-CN"/>
    </w:rPr>
  </w:style>
  <w:style w:type="character" w:styleId="Fett">
    <w:name w:val="Strong"/>
    <w:uiPriority w:val="22"/>
    <w:qFormat/>
    <w:rsid w:val="00FB7CF5"/>
    <w:rPr>
      <w:b/>
      <w:bCs/>
    </w:rPr>
  </w:style>
  <w:style w:type="paragraph" w:styleId="Verzeichnis5">
    <w:name w:val="toc 5"/>
    <w:basedOn w:val="Standard"/>
    <w:next w:val="Standard"/>
    <w:autoRedefine/>
    <w:uiPriority w:val="39"/>
    <w:unhideWhenUsed/>
    <w:rsid w:val="00FB7CF5"/>
    <w:pPr>
      <w:spacing w:after="0"/>
      <w:ind w:left="880"/>
    </w:pPr>
    <w:rPr>
      <w:rFonts w:ascii="Calibri" w:eastAsia="SimSun" w:hAnsi="Calibri" w:cs="Calibri"/>
      <w:sz w:val="18"/>
      <w:szCs w:val="18"/>
    </w:rPr>
  </w:style>
  <w:style w:type="paragraph" w:styleId="Verzeichnis6">
    <w:name w:val="toc 6"/>
    <w:basedOn w:val="Standard"/>
    <w:next w:val="Standard"/>
    <w:autoRedefine/>
    <w:uiPriority w:val="39"/>
    <w:unhideWhenUsed/>
    <w:rsid w:val="00FB7CF5"/>
    <w:pPr>
      <w:spacing w:after="0"/>
      <w:ind w:left="1100"/>
    </w:pPr>
    <w:rPr>
      <w:rFonts w:ascii="Calibri" w:eastAsia="SimSun" w:hAnsi="Calibri" w:cs="Calibri"/>
      <w:sz w:val="18"/>
      <w:szCs w:val="18"/>
    </w:rPr>
  </w:style>
  <w:style w:type="paragraph" w:styleId="Verzeichnis7">
    <w:name w:val="toc 7"/>
    <w:basedOn w:val="Standard"/>
    <w:next w:val="Standard"/>
    <w:autoRedefine/>
    <w:uiPriority w:val="39"/>
    <w:unhideWhenUsed/>
    <w:rsid w:val="00FB7CF5"/>
    <w:pPr>
      <w:spacing w:after="0"/>
      <w:ind w:left="1320"/>
    </w:pPr>
    <w:rPr>
      <w:rFonts w:ascii="Calibri" w:eastAsia="SimSun" w:hAnsi="Calibri" w:cs="Calibri"/>
      <w:sz w:val="18"/>
      <w:szCs w:val="18"/>
    </w:rPr>
  </w:style>
  <w:style w:type="paragraph" w:styleId="Verzeichnis8">
    <w:name w:val="toc 8"/>
    <w:basedOn w:val="Standard"/>
    <w:next w:val="Standard"/>
    <w:autoRedefine/>
    <w:uiPriority w:val="39"/>
    <w:unhideWhenUsed/>
    <w:rsid w:val="00FB7CF5"/>
    <w:pPr>
      <w:spacing w:after="0"/>
      <w:ind w:left="1540"/>
    </w:pPr>
    <w:rPr>
      <w:rFonts w:ascii="Calibri" w:eastAsia="SimSun" w:hAnsi="Calibri" w:cs="Calibri"/>
      <w:sz w:val="18"/>
      <w:szCs w:val="18"/>
    </w:rPr>
  </w:style>
  <w:style w:type="paragraph" w:styleId="Verzeichnis9">
    <w:name w:val="toc 9"/>
    <w:basedOn w:val="Standard"/>
    <w:next w:val="Standard"/>
    <w:autoRedefine/>
    <w:uiPriority w:val="39"/>
    <w:unhideWhenUsed/>
    <w:rsid w:val="00FB7CF5"/>
    <w:pPr>
      <w:spacing w:after="0"/>
      <w:ind w:left="1760"/>
    </w:pPr>
    <w:rPr>
      <w:rFonts w:ascii="Calibri" w:eastAsia="SimSun" w:hAnsi="Calibri" w:cs="Calibri"/>
      <w:sz w:val="18"/>
      <w:szCs w:val="18"/>
    </w:rPr>
  </w:style>
  <w:style w:type="paragraph" w:styleId="Titel">
    <w:name w:val="Title"/>
    <w:basedOn w:val="Standard"/>
    <w:next w:val="Standard"/>
    <w:link w:val="TitelZchn"/>
    <w:uiPriority w:val="10"/>
    <w:qFormat/>
    <w:rsid w:val="00FB7CF5"/>
    <w:pPr>
      <w:tabs>
        <w:tab w:val="left" w:pos="708"/>
      </w:tabs>
      <w:spacing w:before="720" w:after="0"/>
      <w:ind w:right="-110"/>
      <w:jc w:val="center"/>
      <w:outlineLvl w:val="0"/>
    </w:pPr>
    <w:rPr>
      <w:rFonts w:ascii="Boxed Heavy" w:eastAsia="SimSun" w:hAnsi="Boxed Heavy" w:cs="Times New Roman"/>
      <w:sz w:val="96"/>
      <w:szCs w:val="96"/>
    </w:rPr>
  </w:style>
  <w:style w:type="character" w:customStyle="1" w:styleId="TitelZchn">
    <w:name w:val="Titel Zchn"/>
    <w:basedOn w:val="Absatz-Standardschriftart"/>
    <w:link w:val="Titel"/>
    <w:uiPriority w:val="10"/>
    <w:rsid w:val="00FB7CF5"/>
    <w:rPr>
      <w:rFonts w:ascii="Boxed Heavy" w:eastAsia="SimSun" w:hAnsi="Boxed Heavy" w:cs="Times New Roman"/>
      <w:sz w:val="96"/>
      <w:szCs w:val="96"/>
      <w:lang w:val="en-GB" w:eastAsia="zh-CN"/>
    </w:rPr>
  </w:style>
  <w:style w:type="character" w:styleId="Platzhaltertext">
    <w:name w:val="Placeholder Text"/>
    <w:basedOn w:val="Absatz-Standardschriftart"/>
    <w:uiPriority w:val="99"/>
    <w:semiHidden/>
    <w:rsid w:val="00424A50"/>
    <w:rPr>
      <w:color w:val="808080"/>
    </w:rPr>
  </w:style>
  <w:style w:type="character" w:styleId="Kommentarzeichen">
    <w:name w:val="annotation reference"/>
    <w:basedOn w:val="Absatz-Standardschriftart"/>
    <w:uiPriority w:val="99"/>
    <w:unhideWhenUsed/>
    <w:rsid w:val="000A7968"/>
    <w:rPr>
      <w:sz w:val="16"/>
      <w:szCs w:val="16"/>
    </w:rPr>
  </w:style>
  <w:style w:type="paragraph" w:styleId="Textkrper">
    <w:name w:val="Body Text"/>
    <w:basedOn w:val="Standard"/>
    <w:link w:val="TextkrperZchn"/>
    <w:rsid w:val="00A30FB1"/>
    <w:pPr>
      <w:spacing w:before="60" w:after="160" w:line="26" w:lineRule="atLeast"/>
      <w:jc w:val="both"/>
    </w:pPr>
    <w:rPr>
      <w:rFonts w:ascii="Arial" w:eastAsia="Times New Roman" w:hAnsi="Arial" w:cs="Times New Roman"/>
      <w:spacing w:val="-2"/>
      <w:szCs w:val="20"/>
      <w:lang w:eastAsia="en-US"/>
    </w:rPr>
  </w:style>
  <w:style w:type="character" w:customStyle="1" w:styleId="TextkrperZchn">
    <w:name w:val="Textkörper Zchn"/>
    <w:basedOn w:val="Absatz-Standardschriftart"/>
    <w:link w:val="Textkrper"/>
    <w:rsid w:val="00A30FB1"/>
    <w:rPr>
      <w:rFonts w:ascii="Arial" w:eastAsia="Times New Roman" w:hAnsi="Arial" w:cs="Times New Roman"/>
      <w:spacing w:val="-2"/>
      <w:szCs w:val="20"/>
      <w:lang w:val="en-GB"/>
    </w:rPr>
  </w:style>
  <w:style w:type="paragraph" w:styleId="Aufzhlungszeichen">
    <w:name w:val="List Bullet"/>
    <w:basedOn w:val="Standard"/>
    <w:semiHidden/>
    <w:rsid w:val="00D653A0"/>
    <w:pPr>
      <w:numPr>
        <w:numId w:val="46"/>
      </w:numPr>
      <w:adjustRightInd w:val="0"/>
      <w:snapToGrid w:val="0"/>
      <w:spacing w:before="300" w:after="0" w:line="300" w:lineRule="exact"/>
      <w:contextualSpacing/>
    </w:pPr>
    <w:rPr>
      <w:rFonts w:ascii="Calibri" w:eastAsia="Times New Roman" w:hAnsi="Calibri" w:cs="Calibri"/>
      <w:kern w:val="12"/>
      <w:sz w:val="24"/>
      <w:szCs w:val="24"/>
      <w:lang w:eastAsia="de-CH"/>
    </w:rPr>
  </w:style>
  <w:style w:type="paragraph" w:customStyle="1" w:styleId="Standardnummeriert">
    <w:name w:val="Standard nummeriert"/>
    <w:basedOn w:val="berschrift1"/>
    <w:rsid w:val="00F43052"/>
    <w:pPr>
      <w:keepNext w:val="0"/>
      <w:widowControl w:val="0"/>
      <w:numPr>
        <w:numId w:val="0"/>
      </w:numPr>
      <w:pBdr>
        <w:bottom w:val="none" w:sz="0" w:space="0" w:color="auto"/>
      </w:pBdr>
      <w:tabs>
        <w:tab w:val="num" w:pos="705"/>
      </w:tabs>
      <w:suppressAutoHyphens/>
      <w:overflowPunct/>
      <w:autoSpaceDE/>
      <w:autoSpaceDN/>
      <w:adjustRightInd/>
      <w:ind w:left="705" w:hanging="705"/>
      <w:textAlignment w:val="auto"/>
      <w:outlineLvl w:val="1"/>
    </w:pPr>
    <w:rPr>
      <w:rFonts w:cs="Arial"/>
      <w:b w:val="0"/>
      <w:bCs/>
      <w:spacing w:val="-3"/>
      <w:kern w:val="32"/>
      <w:sz w:val="22"/>
      <w:szCs w:val="22"/>
      <w:lang w:val="en-GB"/>
    </w:rPr>
  </w:style>
  <w:style w:type="paragraph" w:customStyle="1" w:styleId="Standardnummeriert2">
    <w:name w:val="Standard nummeriert 2"/>
    <w:basedOn w:val="Standardnummeriert"/>
    <w:rsid w:val="00F43052"/>
    <w:pPr>
      <w:tabs>
        <w:tab w:val="clear" w:pos="705"/>
        <w:tab w:val="num" w:pos="1146"/>
      </w:tabs>
      <w:spacing w:after="240"/>
      <w:ind w:left="1146" w:hanging="720"/>
    </w:pPr>
    <w:rPr>
      <w:rFonts w:ascii="Helvetica" w:hAnsi="Helvetica"/>
      <w:lang w:val="en-US"/>
    </w:rPr>
  </w:style>
  <w:style w:type="paragraph" w:customStyle="1" w:styleId="berschrift2num">
    <w:name w:val="Überschrift 2 num"/>
    <w:basedOn w:val="berschrift1"/>
    <w:rsid w:val="00F43052"/>
    <w:pPr>
      <w:keepNext w:val="0"/>
      <w:numPr>
        <w:numId w:val="58"/>
      </w:numPr>
      <w:pBdr>
        <w:bottom w:val="none" w:sz="0" w:space="0" w:color="auto"/>
      </w:pBdr>
      <w:suppressAutoHyphens/>
      <w:spacing w:before="480" w:after="240"/>
      <w:jc w:val="both"/>
    </w:pPr>
    <w:rPr>
      <w:color w:val="000000"/>
      <w:spacing w:val="-3"/>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20Tr&#252;mpler\Effectum%20Medical%20AG\EM%20-%20QMS%20-%20Dokumente\01%20-%20QMS%20Management\20_Templates%20MASTER\T-305-3%20Quality%20Agreement_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D819FFB09142A481C2E1D2F7A428F2"/>
        <w:category>
          <w:name w:val="Allgemein"/>
          <w:gallery w:val="placeholder"/>
        </w:category>
        <w:types>
          <w:type w:val="bbPlcHdr"/>
        </w:types>
        <w:behaviors>
          <w:behavior w:val="content"/>
        </w:behaviors>
        <w:guid w:val="{03B9CE02-BB60-427F-A90F-C1F8A8550FAA}"/>
      </w:docPartPr>
      <w:docPartBody>
        <w:p w:rsidR="009F7B8C" w:rsidRDefault="009F7B8C">
          <w:pPr>
            <w:pStyle w:val="71D819FFB09142A481C2E1D2F7A428F2"/>
          </w:pPr>
          <w:r w:rsidRPr="00872D31">
            <w:rPr>
              <w:rStyle w:val="Platzhaltertext"/>
            </w:rPr>
            <w:t>[Firma]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xed Heavy">
    <w:altName w:val="Arial"/>
    <w:panose1 w:val="00000000000000000000"/>
    <w:charset w:val="00"/>
    <w:family w:val="modern"/>
    <w:notTrueType/>
    <w:pitch w:val="variable"/>
    <w:sig w:usb0="00000207" w:usb1="00000000" w:usb2="00000000" w:usb3="00000000" w:csb0="00000097"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8C"/>
    <w:rsid w:val="009F7B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71D819FFB09142A481C2E1D2F7A428F2">
    <w:name w:val="71D819FFB09142A481C2E1D2F7A42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02CF3F99E3E949A7AE220F5040B467" ma:contentTypeVersion="6" ma:contentTypeDescription="Ein neues Dokument erstellen." ma:contentTypeScope="" ma:versionID="cb42fad35aa3884b16872f298f97d9ea">
  <xsd:schema xmlns:xsd="http://www.w3.org/2001/XMLSchema" xmlns:xs="http://www.w3.org/2001/XMLSchema" xmlns:p="http://schemas.microsoft.com/office/2006/metadata/properties" xmlns:ns2="292fc925-a54f-4969-8017-c2707edda31a" xmlns:ns3="41857fb6-3ad9-4153-8528-30d276e8b671" targetNamespace="http://schemas.microsoft.com/office/2006/metadata/properties" ma:root="true" ma:fieldsID="fdc6511b78b8352b7e45bae78cf31da3" ns2:_="" ns3:_="">
    <xsd:import namespace="292fc925-a54f-4969-8017-c2707edda31a"/>
    <xsd:import namespace="41857fb6-3ad9-4153-8528-30d276e8b6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fc925-a54f-4969-8017-c2707edda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857fb6-3ad9-4153-8528-30d276e8b6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1857fb6-3ad9-4153-8528-30d276e8b671">
      <UserInfo>
        <DisplayName>Ulrike Neuberger</DisplayName>
        <AccountId>34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AE500-1B26-4275-B38D-E030E61D3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fc925-a54f-4969-8017-c2707edda31a"/>
    <ds:schemaRef ds:uri="41857fb6-3ad9-4153-8528-30d276e8b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2FB44-9260-4BB1-A782-0D0BCA52850A}">
  <ds:schemaRefs>
    <ds:schemaRef ds:uri="http://schemas.openxmlformats.org/officeDocument/2006/bibliography"/>
  </ds:schemaRefs>
</ds:datastoreItem>
</file>

<file path=customXml/itemProps3.xml><?xml version="1.0" encoding="utf-8"?>
<ds:datastoreItem xmlns:ds="http://schemas.openxmlformats.org/officeDocument/2006/customXml" ds:itemID="{92D184DF-3BD2-43D1-B7A2-A4558AFAA1F1}">
  <ds:schemaRefs>
    <ds:schemaRef ds:uri="http://schemas.openxmlformats.org/package/2006/metadata/core-properties"/>
    <ds:schemaRef ds:uri="http://schemas.microsoft.com/office/2006/documentManagement/types"/>
    <ds:schemaRef ds:uri="20bfb9ab-afd1-4098-875f-870d581177f8"/>
    <ds:schemaRef ds:uri="http://purl.org/dc/dcmitype/"/>
    <ds:schemaRef ds:uri="http://schemas.microsoft.com/office/infopath/2007/PartnerControls"/>
    <ds:schemaRef ds:uri="http://schemas.microsoft.com/office/2006/metadata/properties"/>
    <ds:schemaRef ds:uri="http://www.w3.org/XML/1998/namespace"/>
    <ds:schemaRef ds:uri="50036bb7-af36-4947-9d67-8e8eed2a011a"/>
    <ds:schemaRef ds:uri="http://purl.org/dc/terms/"/>
    <ds:schemaRef ds:uri="http://purl.org/dc/elements/1.1/"/>
  </ds:schemaRefs>
</ds:datastoreItem>
</file>

<file path=customXml/itemProps4.xml><?xml version="1.0" encoding="utf-8"?>
<ds:datastoreItem xmlns:ds="http://schemas.openxmlformats.org/officeDocument/2006/customXml" ds:itemID="{CB3FAEA6-B50C-432E-9AB0-EEFACE3A1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T-305-3 Quality Agreement_V3.dotx</Template>
  <TotalTime>0</TotalTime>
  <Pages>12</Pages>
  <Words>3516</Words>
  <Characters>22155</Characters>
  <Application>Microsoft Office Word</Application>
  <DocSecurity>0</DocSecurity>
  <Lines>184</Lines>
  <Paragraphs>51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T-305-3 Quality Agreement</vt:lpstr>
      <vt:lpstr>T-305-3 Quality Agreement</vt:lpstr>
      <vt:lpstr>T-305-3 Quality Agreement</vt:lpstr>
    </vt:vector>
  </TitlesOfParts>
  <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T-305-3 Quality Agreement</dc:title>
  <dc:creator>Monika Trümpler</dc:creator>
  <cp:lastModifiedBy>Markus Stohler</cp:lastModifiedBy>
  <cp:revision>4</cp:revision>
  <dcterms:created xsi:type="dcterms:W3CDTF">2020-06-10T12:41:00Z</dcterms:created>
  <dcterms:modified xsi:type="dcterms:W3CDTF">2021-05-19T14:39:00Z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0x010100A702CF3F99E3E949A7AE220F5040B467</vt:lpwstr>
  </property>
</Properties>
</file>